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10151" w14:textId="77777777" w:rsidR="002F3C7E" w:rsidRPr="002F3C7E" w:rsidRDefault="002F3C7E" w:rsidP="002F3C7E">
      <w:pPr>
        <w:jc w:val="center"/>
        <w:rPr>
          <w:rFonts w:ascii="Gill Sans MT" w:hAnsi="Gill Sans MT"/>
          <w:b/>
          <w:bCs/>
        </w:rPr>
      </w:pPr>
      <w:bookmarkStart w:id="0" w:name="_Hlk527710660"/>
      <w:bookmarkStart w:id="1" w:name="_Hlk510438457"/>
      <w:r w:rsidRPr="002F3C7E">
        <w:rPr>
          <w:rFonts w:ascii="Gill Sans MT" w:hAnsi="Gill Sans MT"/>
          <w:b/>
          <w:bCs/>
        </w:rPr>
        <w:t xml:space="preserve">OFFIZIELLE ERKLÄRUNG: CASE </w:t>
      </w:r>
      <w:proofErr w:type="spellStart"/>
      <w:r w:rsidRPr="002F3C7E">
        <w:rPr>
          <w:rFonts w:ascii="Gill Sans MT" w:hAnsi="Gill Sans MT"/>
          <w:b/>
          <w:bCs/>
        </w:rPr>
        <w:t>gibt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mit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dem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batterieelektrischen</w:t>
      </w:r>
      <w:proofErr w:type="spellEnd"/>
      <w:r w:rsidRPr="002F3C7E">
        <w:rPr>
          <w:rFonts w:ascii="Gill Sans MT" w:hAnsi="Gill Sans MT"/>
          <w:b/>
          <w:bCs/>
        </w:rPr>
        <w:t xml:space="preserve"> CX15 EV </w:t>
      </w:r>
      <w:proofErr w:type="spellStart"/>
      <w:r w:rsidRPr="002F3C7E">
        <w:rPr>
          <w:rFonts w:ascii="Gill Sans MT" w:hAnsi="Gill Sans MT"/>
          <w:b/>
          <w:bCs/>
        </w:rPr>
        <w:t>einen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ersten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Einblick</w:t>
      </w:r>
      <w:proofErr w:type="spellEnd"/>
      <w:r w:rsidRPr="002F3C7E">
        <w:rPr>
          <w:rFonts w:ascii="Gill Sans MT" w:hAnsi="Gill Sans MT"/>
          <w:b/>
          <w:bCs/>
        </w:rPr>
        <w:t xml:space="preserve"> in die </w:t>
      </w:r>
      <w:proofErr w:type="spellStart"/>
      <w:r w:rsidRPr="002F3C7E">
        <w:rPr>
          <w:rFonts w:ascii="Gill Sans MT" w:hAnsi="Gill Sans MT"/>
          <w:b/>
          <w:bCs/>
        </w:rPr>
        <w:t>erweiterte</w:t>
      </w:r>
      <w:proofErr w:type="spellEnd"/>
      <w:r w:rsidRPr="002F3C7E">
        <w:rPr>
          <w:rFonts w:ascii="Gill Sans MT" w:hAnsi="Gill Sans MT"/>
          <w:b/>
          <w:bCs/>
        </w:rPr>
        <w:t xml:space="preserve"> </w:t>
      </w:r>
      <w:proofErr w:type="spellStart"/>
      <w:r w:rsidRPr="002F3C7E">
        <w:rPr>
          <w:rFonts w:ascii="Gill Sans MT" w:hAnsi="Gill Sans MT"/>
          <w:b/>
          <w:bCs/>
        </w:rPr>
        <w:t>Minibagger-Produktpalette</w:t>
      </w:r>
      <w:proofErr w:type="spellEnd"/>
    </w:p>
    <w:p w14:paraId="00485654" w14:textId="77777777" w:rsidR="002F3C7E" w:rsidRPr="002F3C7E" w:rsidRDefault="002F3C7E" w:rsidP="002F3C7E">
      <w:pPr>
        <w:rPr>
          <w:rFonts w:ascii="Gill Sans MT" w:hAnsi="Gill Sans MT"/>
          <w:lang w:val="en-US"/>
        </w:rPr>
      </w:pPr>
    </w:p>
    <w:p w14:paraId="29A687D5" w14:textId="4CB96AF0" w:rsidR="002F3C7E" w:rsidRPr="002F3C7E" w:rsidRDefault="002F3C7E" w:rsidP="002F3C7E">
      <w:pPr>
        <w:rPr>
          <w:rFonts w:ascii="Gill Sans MT" w:hAnsi="Gill Sans MT"/>
          <w:lang w:val="en-US"/>
        </w:rPr>
      </w:pPr>
      <w:r w:rsidRPr="002F3C7E">
        <w:rPr>
          <w:rFonts w:ascii="Gill Sans MT" w:hAnsi="Gill Sans MT"/>
          <w:lang w:val="en-US"/>
        </w:rPr>
        <w:t xml:space="preserve">Turin, 23. </w:t>
      </w:r>
      <w:proofErr w:type="spellStart"/>
      <w:r w:rsidRPr="002F3C7E">
        <w:rPr>
          <w:rFonts w:ascii="Gill Sans MT" w:hAnsi="Gill Sans MT"/>
          <w:lang w:val="en-US"/>
        </w:rPr>
        <w:t>Februar</w:t>
      </w:r>
      <w:proofErr w:type="spellEnd"/>
      <w:r w:rsidRPr="002F3C7E">
        <w:rPr>
          <w:rFonts w:ascii="Gill Sans MT" w:hAnsi="Gill Sans MT"/>
          <w:lang w:val="en-US"/>
        </w:rPr>
        <w:t xml:space="preserve"> 2022 </w:t>
      </w:r>
    </w:p>
    <w:p w14:paraId="7B868298" w14:textId="3D3E8D04" w:rsidR="002F3C7E" w:rsidRDefault="002F3C7E" w:rsidP="002F3C7E">
      <w:pPr>
        <w:rPr>
          <w:rFonts w:ascii="Gill Sans MT" w:hAnsi="Gill Sans MT"/>
        </w:rPr>
      </w:pPr>
      <w:r w:rsidRPr="002F3C7E">
        <w:rPr>
          <w:rFonts w:ascii="Gill Sans MT" w:hAnsi="Gill Sans MT"/>
          <w:lang w:val="en-US"/>
        </w:rPr>
        <w:t xml:space="preserve">CASE Construction Equipment gab auf dem CNH Industrial Capital Markets Day am 22. </w:t>
      </w:r>
      <w:proofErr w:type="spellStart"/>
      <w:r w:rsidRPr="002F3C7E">
        <w:rPr>
          <w:rFonts w:ascii="Gill Sans MT" w:hAnsi="Gill Sans MT"/>
        </w:rPr>
        <w:t>Februar</w:t>
      </w:r>
      <w:proofErr w:type="spellEnd"/>
      <w:r w:rsidRPr="002F3C7E">
        <w:rPr>
          <w:rFonts w:ascii="Gill Sans MT" w:hAnsi="Gill Sans MT"/>
        </w:rPr>
        <w:t xml:space="preserve"> 2022 in Miami Beach, Florida, </w:t>
      </w:r>
      <w:proofErr w:type="spellStart"/>
      <w:r w:rsidRPr="002F3C7E">
        <w:rPr>
          <w:rFonts w:ascii="Gill Sans MT" w:hAnsi="Gill Sans MT"/>
        </w:rPr>
        <w:t>einen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ersten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Einblick</w:t>
      </w:r>
      <w:proofErr w:type="spellEnd"/>
      <w:r w:rsidRPr="002F3C7E">
        <w:rPr>
          <w:rFonts w:ascii="Gill Sans MT" w:hAnsi="Gill Sans MT"/>
        </w:rPr>
        <w:t xml:space="preserve"> in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erweitertes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Angebot</w:t>
      </w:r>
      <w:proofErr w:type="spellEnd"/>
      <w:r w:rsidRPr="002F3C7E">
        <w:rPr>
          <w:rFonts w:ascii="Gill Sans MT" w:hAnsi="Gill Sans MT"/>
        </w:rPr>
        <w:t xml:space="preserve"> an </w:t>
      </w:r>
      <w:proofErr w:type="spellStart"/>
      <w:r w:rsidRPr="002F3C7E">
        <w:rPr>
          <w:rFonts w:ascii="Gill Sans MT" w:hAnsi="Gill Sans MT"/>
        </w:rPr>
        <w:t>Minibaggern</w:t>
      </w:r>
      <w:proofErr w:type="spellEnd"/>
      <w:r w:rsidRPr="002F3C7E">
        <w:rPr>
          <w:rFonts w:ascii="Gill Sans MT" w:hAnsi="Gill Sans MT"/>
        </w:rPr>
        <w:t xml:space="preserve">. </w:t>
      </w:r>
      <w:proofErr w:type="spellStart"/>
      <w:r w:rsidRPr="002F3C7E">
        <w:rPr>
          <w:rFonts w:ascii="Gill Sans MT" w:hAnsi="Gill Sans MT"/>
        </w:rPr>
        <w:t>Im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Rahmen</w:t>
      </w:r>
      <w:proofErr w:type="spellEnd"/>
      <w:r w:rsidRPr="002F3C7E">
        <w:rPr>
          <w:rFonts w:ascii="Gill Sans MT" w:hAnsi="Gill Sans MT"/>
        </w:rPr>
        <w:t xml:space="preserve"> der </w:t>
      </w:r>
      <w:proofErr w:type="spellStart"/>
      <w:r w:rsidRPr="002F3C7E">
        <w:rPr>
          <w:rFonts w:ascii="Gill Sans MT" w:hAnsi="Gill Sans MT"/>
        </w:rPr>
        <w:t>Veranstaltung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wurde</w:t>
      </w:r>
      <w:proofErr w:type="spellEnd"/>
      <w:r w:rsidRPr="002F3C7E">
        <w:rPr>
          <w:rFonts w:ascii="Gill Sans MT" w:hAnsi="Gill Sans MT"/>
        </w:rPr>
        <w:t xml:space="preserve"> der CASE CX15 EV (electric vehicle) </w:t>
      </w:r>
      <w:proofErr w:type="spellStart"/>
      <w:r w:rsidRPr="002F3C7E">
        <w:rPr>
          <w:rFonts w:ascii="Gill Sans MT" w:hAnsi="Gill Sans MT"/>
        </w:rPr>
        <w:t>vorgestellt</w:t>
      </w:r>
      <w:proofErr w:type="spellEnd"/>
      <w:r w:rsidRPr="002F3C7E">
        <w:rPr>
          <w:rFonts w:ascii="Gill Sans MT" w:hAnsi="Gill Sans MT"/>
        </w:rPr>
        <w:t xml:space="preserve">,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Elektro-Minibagger</w:t>
      </w:r>
      <w:proofErr w:type="spellEnd"/>
      <w:r w:rsidRPr="002F3C7E">
        <w:rPr>
          <w:rFonts w:ascii="Gill Sans MT" w:hAnsi="Gill Sans MT"/>
        </w:rPr>
        <w:t xml:space="preserve">, der 2023 auf den </w:t>
      </w:r>
      <w:proofErr w:type="spellStart"/>
      <w:r w:rsidRPr="002F3C7E">
        <w:rPr>
          <w:rFonts w:ascii="Gill Sans MT" w:hAnsi="Gill Sans MT"/>
        </w:rPr>
        <w:t>europäischen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Markt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kommen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soll</w:t>
      </w:r>
      <w:proofErr w:type="spellEnd"/>
      <w:r w:rsidRPr="002F3C7E">
        <w:rPr>
          <w:rFonts w:ascii="Gill Sans MT" w:hAnsi="Gill Sans MT"/>
        </w:rPr>
        <w:t xml:space="preserve">. </w:t>
      </w:r>
    </w:p>
    <w:p w14:paraId="23B4AB3F" w14:textId="77777777" w:rsidR="002F3C7E" w:rsidRPr="002F3C7E" w:rsidRDefault="002F3C7E" w:rsidP="002F3C7E">
      <w:pPr>
        <w:rPr>
          <w:rFonts w:ascii="Gill Sans MT" w:hAnsi="Gill Sans MT"/>
        </w:rPr>
      </w:pPr>
    </w:p>
    <w:p w14:paraId="0DAFAFD5" w14:textId="651A4CBA" w:rsidR="002F3C7E" w:rsidRDefault="002F3C7E" w:rsidP="002F3C7E">
      <w:pPr>
        <w:rPr>
          <w:rFonts w:ascii="Gill Sans MT" w:hAnsi="Gill Sans MT"/>
        </w:rPr>
      </w:pPr>
      <w:r w:rsidRPr="002F3C7E">
        <w:rPr>
          <w:rFonts w:ascii="Gill Sans MT" w:hAnsi="Gill Sans MT"/>
        </w:rPr>
        <w:t xml:space="preserve">Der CASE CX15 EV </w:t>
      </w:r>
      <w:proofErr w:type="spellStart"/>
      <w:r w:rsidRPr="002F3C7E">
        <w:rPr>
          <w:rFonts w:ascii="Gill Sans MT" w:hAnsi="Gill Sans MT"/>
        </w:rPr>
        <w:t>ist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1,3 t </w:t>
      </w:r>
      <w:proofErr w:type="spellStart"/>
      <w:r w:rsidRPr="002F3C7E">
        <w:rPr>
          <w:rFonts w:ascii="Gill Sans MT" w:hAnsi="Gill Sans MT"/>
        </w:rPr>
        <w:t>schwerer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Minibagger</w:t>
      </w:r>
      <w:proofErr w:type="spellEnd"/>
      <w:r w:rsidRPr="002F3C7E">
        <w:rPr>
          <w:rFonts w:ascii="Gill Sans MT" w:hAnsi="Gill Sans MT"/>
        </w:rPr>
        <w:t xml:space="preserve">, der von </w:t>
      </w:r>
      <w:proofErr w:type="spellStart"/>
      <w:r w:rsidRPr="002F3C7E">
        <w:rPr>
          <w:rFonts w:ascii="Gill Sans MT" w:hAnsi="Gill Sans MT"/>
        </w:rPr>
        <w:t>einem</w:t>
      </w:r>
      <w:proofErr w:type="spellEnd"/>
      <w:r w:rsidRPr="002F3C7E">
        <w:rPr>
          <w:rFonts w:ascii="Gill Sans MT" w:hAnsi="Gill Sans MT"/>
        </w:rPr>
        <w:t xml:space="preserve"> 16-kW-Elektromotor </w:t>
      </w:r>
      <w:proofErr w:type="spellStart"/>
      <w:r w:rsidRPr="002F3C7E">
        <w:rPr>
          <w:rFonts w:ascii="Gill Sans MT" w:hAnsi="Gill Sans MT"/>
        </w:rPr>
        <w:t>angetrieben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wird</w:t>
      </w:r>
      <w:proofErr w:type="spellEnd"/>
      <w:r w:rsidRPr="002F3C7E">
        <w:rPr>
          <w:rFonts w:ascii="Gill Sans MT" w:hAnsi="Gill Sans MT"/>
        </w:rPr>
        <w:t xml:space="preserve">. Er </w:t>
      </w:r>
      <w:proofErr w:type="spellStart"/>
      <w:r w:rsidRPr="002F3C7E">
        <w:rPr>
          <w:rFonts w:ascii="Gill Sans MT" w:hAnsi="Gill Sans MT"/>
        </w:rPr>
        <w:t>verfügt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über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einziehbares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Raupenfahrwerk</w:t>
      </w:r>
      <w:proofErr w:type="spellEnd"/>
      <w:r w:rsidRPr="002F3C7E">
        <w:rPr>
          <w:rFonts w:ascii="Gill Sans MT" w:hAnsi="Gill Sans MT"/>
        </w:rPr>
        <w:t xml:space="preserve">, das die </w:t>
      </w:r>
      <w:proofErr w:type="spellStart"/>
      <w:r w:rsidRPr="002F3C7E">
        <w:rPr>
          <w:rFonts w:ascii="Gill Sans MT" w:hAnsi="Gill Sans MT"/>
        </w:rPr>
        <w:t>Maschinenbreite</w:t>
      </w:r>
      <w:proofErr w:type="spellEnd"/>
      <w:r w:rsidRPr="002F3C7E">
        <w:rPr>
          <w:rFonts w:ascii="Gill Sans MT" w:hAnsi="Gill Sans MT"/>
        </w:rPr>
        <w:t xml:space="preserve"> auf </w:t>
      </w:r>
      <w:proofErr w:type="spellStart"/>
      <w:r w:rsidRPr="002F3C7E">
        <w:rPr>
          <w:rFonts w:ascii="Gill Sans MT" w:hAnsi="Gill Sans MT"/>
        </w:rPr>
        <w:t>etwa</w:t>
      </w:r>
      <w:proofErr w:type="spellEnd"/>
      <w:r w:rsidRPr="002F3C7E">
        <w:rPr>
          <w:rFonts w:ascii="Gill Sans MT" w:hAnsi="Gill Sans MT"/>
        </w:rPr>
        <w:t xml:space="preserve"> 790mm </w:t>
      </w:r>
      <w:proofErr w:type="spellStart"/>
      <w:r w:rsidRPr="002F3C7E">
        <w:rPr>
          <w:rFonts w:ascii="Gill Sans MT" w:hAnsi="Gill Sans MT"/>
        </w:rPr>
        <w:t>reduziert</w:t>
      </w:r>
      <w:proofErr w:type="spellEnd"/>
      <w:r w:rsidRPr="002F3C7E">
        <w:rPr>
          <w:rFonts w:ascii="Gill Sans MT" w:hAnsi="Gill Sans MT"/>
        </w:rPr>
        <w:t xml:space="preserve">, um </w:t>
      </w:r>
      <w:proofErr w:type="spellStart"/>
      <w:r w:rsidRPr="002F3C7E">
        <w:rPr>
          <w:rFonts w:ascii="Gill Sans MT" w:hAnsi="Gill Sans MT"/>
        </w:rPr>
        <w:t>durch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Türen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fahren</w:t>
      </w:r>
      <w:proofErr w:type="spellEnd"/>
      <w:r w:rsidRPr="002F3C7E">
        <w:rPr>
          <w:rFonts w:ascii="Gill Sans MT" w:hAnsi="Gill Sans MT"/>
        </w:rPr>
        <w:t xml:space="preserve"> und in </w:t>
      </w:r>
      <w:proofErr w:type="spellStart"/>
      <w:r w:rsidRPr="002F3C7E">
        <w:rPr>
          <w:rFonts w:ascii="Gill Sans MT" w:hAnsi="Gill Sans MT"/>
        </w:rPr>
        <w:t>engen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Räumen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arbeiten</w:t>
      </w:r>
      <w:proofErr w:type="spellEnd"/>
      <w:r w:rsidRPr="002F3C7E">
        <w:rPr>
          <w:rFonts w:ascii="Gill Sans MT" w:hAnsi="Gill Sans MT"/>
        </w:rPr>
        <w:t xml:space="preserve">. </w:t>
      </w:r>
      <w:proofErr w:type="spellStart"/>
      <w:r w:rsidRPr="002F3C7E">
        <w:rPr>
          <w:rFonts w:ascii="Gill Sans MT" w:hAnsi="Gill Sans MT"/>
        </w:rPr>
        <w:t>Mit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seinem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minimalen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Schwenkradius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kann</w:t>
      </w:r>
      <w:proofErr w:type="spellEnd"/>
      <w:r w:rsidRPr="002F3C7E">
        <w:rPr>
          <w:rFonts w:ascii="Gill Sans MT" w:hAnsi="Gill Sans MT"/>
        </w:rPr>
        <w:t xml:space="preserve"> er </w:t>
      </w:r>
      <w:proofErr w:type="spellStart"/>
      <w:r w:rsidRPr="002F3C7E">
        <w:rPr>
          <w:rFonts w:ascii="Gill Sans MT" w:hAnsi="Gill Sans MT"/>
        </w:rPr>
        <w:t>auch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sehr</w:t>
      </w:r>
      <w:proofErr w:type="spellEnd"/>
      <w:r w:rsidRPr="002F3C7E">
        <w:rPr>
          <w:rFonts w:ascii="Gill Sans MT" w:hAnsi="Gill Sans MT"/>
        </w:rPr>
        <w:t xml:space="preserve"> nah an </w:t>
      </w:r>
      <w:proofErr w:type="spellStart"/>
      <w:r w:rsidRPr="002F3C7E">
        <w:rPr>
          <w:rFonts w:ascii="Gill Sans MT" w:hAnsi="Gill Sans MT"/>
        </w:rPr>
        <w:t>Strukturen</w:t>
      </w:r>
      <w:proofErr w:type="spellEnd"/>
      <w:r w:rsidRPr="002F3C7E">
        <w:rPr>
          <w:rFonts w:ascii="Gill Sans MT" w:hAnsi="Gill Sans MT"/>
        </w:rPr>
        <w:t xml:space="preserve"> und </w:t>
      </w:r>
      <w:proofErr w:type="spellStart"/>
      <w:r w:rsidRPr="002F3C7E">
        <w:rPr>
          <w:rFonts w:ascii="Gill Sans MT" w:hAnsi="Gill Sans MT"/>
        </w:rPr>
        <w:t>Hindernissen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arbeiten</w:t>
      </w:r>
      <w:proofErr w:type="spellEnd"/>
      <w:r w:rsidRPr="002F3C7E">
        <w:rPr>
          <w:rFonts w:ascii="Gill Sans MT" w:hAnsi="Gill Sans MT"/>
        </w:rPr>
        <w:t xml:space="preserve">. Die 21,5-kWh-Lithium-Ionen-Batterie </w:t>
      </w:r>
      <w:proofErr w:type="spellStart"/>
      <w:r w:rsidRPr="002F3C7E">
        <w:rPr>
          <w:rFonts w:ascii="Gill Sans MT" w:hAnsi="Gill Sans MT"/>
        </w:rPr>
        <w:t>wird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entweder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über</w:t>
      </w:r>
      <w:proofErr w:type="spellEnd"/>
      <w:r w:rsidRPr="002F3C7E">
        <w:rPr>
          <w:rFonts w:ascii="Gill Sans MT" w:hAnsi="Gill Sans MT"/>
        </w:rPr>
        <w:t xml:space="preserve"> das 110-/220-Volt-Bordladegerät </w:t>
      </w:r>
      <w:proofErr w:type="spellStart"/>
      <w:r w:rsidRPr="002F3C7E">
        <w:rPr>
          <w:rFonts w:ascii="Gill Sans MT" w:hAnsi="Gill Sans MT"/>
        </w:rPr>
        <w:t>oder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über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externes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Schnellladegerät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aufgeladen</w:t>
      </w:r>
      <w:proofErr w:type="spellEnd"/>
      <w:r w:rsidRPr="002F3C7E">
        <w:rPr>
          <w:rFonts w:ascii="Gill Sans MT" w:hAnsi="Gill Sans MT"/>
        </w:rPr>
        <w:t xml:space="preserve">, </w:t>
      </w:r>
      <w:proofErr w:type="spellStart"/>
      <w:r w:rsidRPr="002F3C7E">
        <w:rPr>
          <w:rFonts w:ascii="Gill Sans MT" w:hAnsi="Gill Sans MT"/>
        </w:rPr>
        <w:t>mit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dem</w:t>
      </w:r>
      <w:proofErr w:type="spellEnd"/>
      <w:r w:rsidRPr="002F3C7E">
        <w:rPr>
          <w:rFonts w:ascii="Gill Sans MT" w:hAnsi="Gill Sans MT"/>
        </w:rPr>
        <w:t xml:space="preserve"> die </w:t>
      </w:r>
      <w:proofErr w:type="spellStart"/>
      <w:r w:rsidRPr="002F3C7E">
        <w:rPr>
          <w:rFonts w:ascii="Gill Sans MT" w:hAnsi="Gill Sans MT"/>
        </w:rPr>
        <w:t>Maschine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extrem</w:t>
      </w:r>
      <w:proofErr w:type="spellEnd"/>
      <w:r w:rsidRPr="002F3C7E">
        <w:rPr>
          <w:rFonts w:ascii="Gill Sans MT" w:hAnsi="Gill Sans MT"/>
        </w:rPr>
        <w:t xml:space="preserve"> schnell, in der Regel </w:t>
      </w:r>
      <w:proofErr w:type="spellStart"/>
      <w:r w:rsidRPr="002F3C7E">
        <w:rPr>
          <w:rFonts w:ascii="Gill Sans MT" w:hAnsi="Gill Sans MT"/>
        </w:rPr>
        <w:t>innerhalb</w:t>
      </w:r>
      <w:proofErr w:type="spellEnd"/>
      <w:r w:rsidRPr="002F3C7E">
        <w:rPr>
          <w:rFonts w:ascii="Gill Sans MT" w:hAnsi="Gill Sans MT"/>
        </w:rPr>
        <w:t xml:space="preserve"> von 90 </w:t>
      </w:r>
      <w:proofErr w:type="spellStart"/>
      <w:r w:rsidRPr="002F3C7E">
        <w:rPr>
          <w:rFonts w:ascii="Gill Sans MT" w:hAnsi="Gill Sans MT"/>
        </w:rPr>
        <w:t>Minuten</w:t>
      </w:r>
      <w:proofErr w:type="spellEnd"/>
      <w:r w:rsidRPr="002F3C7E">
        <w:rPr>
          <w:rFonts w:ascii="Gill Sans MT" w:hAnsi="Gill Sans MT"/>
        </w:rPr>
        <w:t xml:space="preserve">, </w:t>
      </w:r>
      <w:proofErr w:type="spellStart"/>
      <w:r w:rsidRPr="002F3C7E">
        <w:rPr>
          <w:rFonts w:ascii="Gill Sans MT" w:hAnsi="Gill Sans MT"/>
        </w:rPr>
        <w:t>aufgeladen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werden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kann</w:t>
      </w:r>
      <w:proofErr w:type="spellEnd"/>
      <w:r w:rsidRPr="002F3C7E">
        <w:rPr>
          <w:rFonts w:ascii="Gill Sans MT" w:hAnsi="Gill Sans MT"/>
        </w:rPr>
        <w:t xml:space="preserve">. Je </w:t>
      </w:r>
      <w:proofErr w:type="spellStart"/>
      <w:r w:rsidRPr="002F3C7E">
        <w:rPr>
          <w:rFonts w:ascii="Gill Sans MT" w:hAnsi="Gill Sans MT"/>
        </w:rPr>
        <w:t>nach</w:t>
      </w:r>
      <w:proofErr w:type="spellEnd"/>
      <w:r w:rsidRPr="002F3C7E">
        <w:rPr>
          <w:rFonts w:ascii="Gill Sans MT" w:hAnsi="Gill Sans MT"/>
        </w:rPr>
        <w:t xml:space="preserve"> Art der Arbeit </w:t>
      </w:r>
      <w:proofErr w:type="spellStart"/>
      <w:r w:rsidRPr="002F3C7E">
        <w:rPr>
          <w:rFonts w:ascii="Gill Sans MT" w:hAnsi="Gill Sans MT"/>
        </w:rPr>
        <w:t>liefert</w:t>
      </w:r>
      <w:proofErr w:type="spellEnd"/>
      <w:r w:rsidRPr="002F3C7E">
        <w:rPr>
          <w:rFonts w:ascii="Gill Sans MT" w:hAnsi="Gill Sans MT"/>
        </w:rPr>
        <w:t xml:space="preserve"> der CASE CX15 EV </w:t>
      </w:r>
      <w:proofErr w:type="spellStart"/>
      <w:r w:rsidRPr="002F3C7E">
        <w:rPr>
          <w:rFonts w:ascii="Gill Sans MT" w:hAnsi="Gill Sans MT"/>
        </w:rPr>
        <w:t>genug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Leistung</w:t>
      </w:r>
      <w:proofErr w:type="spellEnd"/>
      <w:r w:rsidRPr="002F3C7E">
        <w:rPr>
          <w:rFonts w:ascii="Gill Sans MT" w:hAnsi="Gill Sans MT"/>
        </w:rPr>
        <w:t xml:space="preserve"> für </w:t>
      </w:r>
      <w:proofErr w:type="spellStart"/>
      <w:r w:rsidRPr="002F3C7E">
        <w:rPr>
          <w:rFonts w:ascii="Gill Sans MT" w:hAnsi="Gill Sans MT"/>
        </w:rPr>
        <w:t>einen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vollen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achtstündigen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Arbeitstag</w:t>
      </w:r>
      <w:proofErr w:type="spellEnd"/>
      <w:r w:rsidRPr="002F3C7E">
        <w:rPr>
          <w:rFonts w:ascii="Gill Sans MT" w:hAnsi="Gill Sans MT"/>
        </w:rPr>
        <w:t xml:space="preserve">. Das </w:t>
      </w:r>
      <w:proofErr w:type="spellStart"/>
      <w:r w:rsidRPr="002F3C7E">
        <w:rPr>
          <w:rFonts w:ascii="Gill Sans MT" w:hAnsi="Gill Sans MT"/>
        </w:rPr>
        <w:t>lastabhängige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Hydrauliksystem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liefert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gleichmäßige</w:t>
      </w:r>
      <w:proofErr w:type="spellEnd"/>
      <w:r w:rsidRPr="002F3C7E">
        <w:rPr>
          <w:rFonts w:ascii="Gill Sans MT" w:hAnsi="Gill Sans MT"/>
        </w:rPr>
        <w:t xml:space="preserve"> und </w:t>
      </w:r>
      <w:proofErr w:type="spellStart"/>
      <w:r w:rsidRPr="002F3C7E">
        <w:rPr>
          <w:rFonts w:ascii="Gill Sans MT" w:hAnsi="Gill Sans MT"/>
        </w:rPr>
        <w:t>kraftvolle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Leistung</w:t>
      </w:r>
      <w:proofErr w:type="spellEnd"/>
      <w:r w:rsidRPr="002F3C7E">
        <w:rPr>
          <w:rFonts w:ascii="Gill Sans MT" w:hAnsi="Gill Sans MT"/>
        </w:rPr>
        <w:t xml:space="preserve">, die es </w:t>
      </w:r>
      <w:proofErr w:type="spellStart"/>
      <w:r w:rsidRPr="002F3C7E">
        <w:rPr>
          <w:rFonts w:ascii="Gill Sans MT" w:hAnsi="Gill Sans MT"/>
        </w:rPr>
        <w:t>dem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Fahrer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ermöglicht</w:t>
      </w:r>
      <w:proofErr w:type="spellEnd"/>
      <w:r w:rsidRPr="002F3C7E">
        <w:rPr>
          <w:rFonts w:ascii="Gill Sans MT" w:hAnsi="Gill Sans MT"/>
        </w:rPr>
        <w:t xml:space="preserve">, die </w:t>
      </w:r>
      <w:proofErr w:type="spellStart"/>
      <w:r w:rsidRPr="002F3C7E">
        <w:rPr>
          <w:rFonts w:ascii="Gill Sans MT" w:hAnsi="Gill Sans MT"/>
        </w:rPr>
        <w:t>Maschine</w:t>
      </w:r>
      <w:proofErr w:type="spellEnd"/>
      <w:r w:rsidRPr="002F3C7E">
        <w:rPr>
          <w:rFonts w:ascii="Gill Sans MT" w:hAnsi="Gill Sans MT"/>
        </w:rPr>
        <w:t xml:space="preserve"> auf die </w:t>
      </w:r>
      <w:proofErr w:type="spellStart"/>
      <w:r w:rsidRPr="002F3C7E">
        <w:rPr>
          <w:rFonts w:ascii="Gill Sans MT" w:hAnsi="Gill Sans MT"/>
        </w:rPr>
        <w:t>jeweilige</w:t>
      </w:r>
      <w:proofErr w:type="spellEnd"/>
      <w:r w:rsidRPr="002F3C7E">
        <w:rPr>
          <w:rFonts w:ascii="Gill Sans MT" w:hAnsi="Gill Sans MT"/>
        </w:rPr>
        <w:t xml:space="preserve"> Aufgabe </w:t>
      </w:r>
      <w:proofErr w:type="spellStart"/>
      <w:r w:rsidRPr="002F3C7E">
        <w:rPr>
          <w:rFonts w:ascii="Gill Sans MT" w:hAnsi="Gill Sans MT"/>
        </w:rPr>
        <w:t>einzustellen</w:t>
      </w:r>
      <w:proofErr w:type="spellEnd"/>
      <w:r w:rsidRPr="002F3C7E">
        <w:rPr>
          <w:rFonts w:ascii="Gill Sans MT" w:hAnsi="Gill Sans MT"/>
        </w:rPr>
        <w:t xml:space="preserve">.          </w:t>
      </w:r>
    </w:p>
    <w:p w14:paraId="3CFE684B" w14:textId="77777777" w:rsidR="002F3C7E" w:rsidRPr="002F3C7E" w:rsidRDefault="002F3C7E" w:rsidP="002F3C7E">
      <w:pPr>
        <w:rPr>
          <w:rFonts w:ascii="Gill Sans MT" w:hAnsi="Gill Sans MT"/>
        </w:rPr>
      </w:pPr>
    </w:p>
    <w:p w14:paraId="1DF4B07E" w14:textId="77777777" w:rsidR="002F3C7E" w:rsidRPr="002F3C7E" w:rsidRDefault="002F3C7E" w:rsidP="002F3C7E">
      <w:pPr>
        <w:rPr>
          <w:rFonts w:ascii="Gill Sans MT" w:hAnsi="Gill Sans MT"/>
        </w:rPr>
      </w:pPr>
      <w:r w:rsidRPr="002F3C7E">
        <w:rPr>
          <w:rFonts w:ascii="Gill Sans MT" w:hAnsi="Gill Sans MT"/>
        </w:rPr>
        <w:t xml:space="preserve">"Der CASE CX15 EV </w:t>
      </w:r>
      <w:proofErr w:type="spellStart"/>
      <w:r w:rsidRPr="002F3C7E">
        <w:rPr>
          <w:rFonts w:ascii="Gill Sans MT" w:hAnsi="Gill Sans MT"/>
        </w:rPr>
        <w:t>ist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leistungsstarke</w:t>
      </w:r>
      <w:proofErr w:type="spellEnd"/>
      <w:r w:rsidRPr="002F3C7E">
        <w:rPr>
          <w:rFonts w:ascii="Gill Sans MT" w:hAnsi="Gill Sans MT"/>
        </w:rPr>
        <w:t xml:space="preserve">, </w:t>
      </w:r>
      <w:proofErr w:type="spellStart"/>
      <w:r w:rsidRPr="002F3C7E">
        <w:rPr>
          <w:rFonts w:ascii="Gill Sans MT" w:hAnsi="Gill Sans MT"/>
        </w:rPr>
        <w:t>effiziente</w:t>
      </w:r>
      <w:proofErr w:type="spellEnd"/>
      <w:r w:rsidRPr="002F3C7E">
        <w:rPr>
          <w:rFonts w:ascii="Gill Sans MT" w:hAnsi="Gill Sans MT"/>
        </w:rPr>
        <w:t xml:space="preserve"> und </w:t>
      </w:r>
      <w:proofErr w:type="spellStart"/>
      <w:r w:rsidRPr="002F3C7E">
        <w:rPr>
          <w:rFonts w:ascii="Gill Sans MT" w:hAnsi="Gill Sans MT"/>
        </w:rPr>
        <w:t>nachhaltige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Ergänzung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unserer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Minibagger-Produktpalette</w:t>
      </w:r>
      <w:proofErr w:type="spellEnd"/>
      <w:r w:rsidRPr="002F3C7E">
        <w:rPr>
          <w:rFonts w:ascii="Gill Sans MT" w:hAnsi="Gill Sans MT"/>
        </w:rPr>
        <w:t xml:space="preserve">, von der </w:t>
      </w:r>
      <w:proofErr w:type="spellStart"/>
      <w:r w:rsidRPr="002F3C7E">
        <w:rPr>
          <w:rFonts w:ascii="Gill Sans MT" w:hAnsi="Gill Sans MT"/>
        </w:rPr>
        <w:t>Emissionsreduzierung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über</w:t>
      </w:r>
      <w:proofErr w:type="spellEnd"/>
      <w:r w:rsidRPr="002F3C7E">
        <w:rPr>
          <w:rFonts w:ascii="Gill Sans MT" w:hAnsi="Gill Sans MT"/>
        </w:rPr>
        <w:t xml:space="preserve"> die </w:t>
      </w:r>
      <w:proofErr w:type="spellStart"/>
      <w:r w:rsidRPr="002F3C7E">
        <w:rPr>
          <w:rFonts w:ascii="Gill Sans MT" w:hAnsi="Gill Sans MT"/>
        </w:rPr>
        <w:t>Lärmreduzierung</w:t>
      </w:r>
      <w:proofErr w:type="spellEnd"/>
      <w:r w:rsidRPr="002F3C7E">
        <w:rPr>
          <w:rFonts w:ascii="Gill Sans MT" w:hAnsi="Gill Sans MT"/>
        </w:rPr>
        <w:t xml:space="preserve"> bis </w:t>
      </w:r>
      <w:proofErr w:type="spellStart"/>
      <w:r w:rsidRPr="002F3C7E">
        <w:rPr>
          <w:rFonts w:ascii="Gill Sans MT" w:hAnsi="Gill Sans MT"/>
        </w:rPr>
        <w:t>hin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geringeren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Kraftstoff</w:t>
      </w:r>
      <w:proofErr w:type="spellEnd"/>
      <w:r w:rsidRPr="002F3C7E">
        <w:rPr>
          <w:rFonts w:ascii="Gill Sans MT" w:hAnsi="Gill Sans MT"/>
        </w:rPr>
        <w:t xml:space="preserve">- und </w:t>
      </w:r>
      <w:proofErr w:type="spellStart"/>
      <w:r w:rsidRPr="002F3C7E">
        <w:rPr>
          <w:rFonts w:ascii="Gill Sans MT" w:hAnsi="Gill Sans MT"/>
        </w:rPr>
        <w:t>Wartungskosten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während</w:t>
      </w:r>
      <w:proofErr w:type="spellEnd"/>
      <w:r w:rsidRPr="002F3C7E">
        <w:rPr>
          <w:rFonts w:ascii="Gill Sans MT" w:hAnsi="Gill Sans MT"/>
        </w:rPr>
        <w:t xml:space="preserve"> der </w:t>
      </w:r>
      <w:proofErr w:type="spellStart"/>
      <w:r w:rsidRPr="002F3C7E">
        <w:rPr>
          <w:rFonts w:ascii="Gill Sans MT" w:hAnsi="Gill Sans MT"/>
        </w:rPr>
        <w:t>gesamten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Lebensdauer</w:t>
      </w:r>
      <w:proofErr w:type="spellEnd"/>
      <w:r w:rsidRPr="002F3C7E">
        <w:rPr>
          <w:rFonts w:ascii="Gill Sans MT" w:hAnsi="Gill Sans MT"/>
        </w:rPr>
        <w:t xml:space="preserve">", </w:t>
      </w:r>
      <w:proofErr w:type="spellStart"/>
      <w:r w:rsidRPr="002F3C7E">
        <w:rPr>
          <w:rFonts w:ascii="Gill Sans MT" w:hAnsi="Gill Sans MT"/>
        </w:rPr>
        <w:t>sagt</w:t>
      </w:r>
      <w:proofErr w:type="spellEnd"/>
      <w:r w:rsidRPr="002F3C7E">
        <w:rPr>
          <w:rFonts w:ascii="Gill Sans MT" w:hAnsi="Gill Sans MT"/>
        </w:rPr>
        <w:t xml:space="preserve"> Egidio </w:t>
      </w:r>
      <w:proofErr w:type="spellStart"/>
      <w:r w:rsidRPr="002F3C7E">
        <w:rPr>
          <w:rFonts w:ascii="Gill Sans MT" w:hAnsi="Gill Sans MT"/>
        </w:rPr>
        <w:t>Galano</w:t>
      </w:r>
      <w:proofErr w:type="spellEnd"/>
      <w:r w:rsidRPr="002F3C7E">
        <w:rPr>
          <w:rFonts w:ascii="Gill Sans MT" w:hAnsi="Gill Sans MT"/>
        </w:rPr>
        <w:t>, Director Product Management Europe, CASE. "</w:t>
      </w:r>
      <w:proofErr w:type="spellStart"/>
      <w:r w:rsidRPr="002F3C7E">
        <w:rPr>
          <w:rFonts w:ascii="Gill Sans MT" w:hAnsi="Gill Sans MT"/>
        </w:rPr>
        <w:t>Diese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Maschine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ist</w:t>
      </w:r>
      <w:proofErr w:type="spellEnd"/>
      <w:r w:rsidRPr="002F3C7E">
        <w:rPr>
          <w:rFonts w:ascii="Gill Sans MT" w:hAnsi="Gill Sans MT"/>
        </w:rPr>
        <w:t xml:space="preserve"> der </w:t>
      </w:r>
      <w:proofErr w:type="spellStart"/>
      <w:r w:rsidRPr="002F3C7E">
        <w:rPr>
          <w:rFonts w:ascii="Gill Sans MT" w:hAnsi="Gill Sans MT"/>
        </w:rPr>
        <w:t>nächste</w:t>
      </w:r>
      <w:proofErr w:type="spellEnd"/>
      <w:r w:rsidRPr="002F3C7E">
        <w:rPr>
          <w:rFonts w:ascii="Gill Sans MT" w:hAnsi="Gill Sans MT"/>
        </w:rPr>
        <w:t xml:space="preserve"> Schritt auf </w:t>
      </w:r>
      <w:proofErr w:type="spellStart"/>
      <w:r w:rsidRPr="002F3C7E">
        <w:rPr>
          <w:rFonts w:ascii="Gill Sans MT" w:hAnsi="Gill Sans MT"/>
        </w:rPr>
        <w:t>unserem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Weg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Elektrifizierung</w:t>
      </w:r>
      <w:proofErr w:type="spellEnd"/>
      <w:r w:rsidRPr="002F3C7E">
        <w:rPr>
          <w:rFonts w:ascii="Gill Sans MT" w:hAnsi="Gill Sans MT"/>
        </w:rPr>
        <w:t xml:space="preserve"> - und </w:t>
      </w:r>
      <w:proofErr w:type="spellStart"/>
      <w:r w:rsidRPr="002F3C7E">
        <w:rPr>
          <w:rFonts w:ascii="Gill Sans MT" w:hAnsi="Gill Sans MT"/>
        </w:rPr>
        <w:t>wir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sind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bestrebt</w:t>
      </w:r>
      <w:proofErr w:type="spellEnd"/>
      <w:r w:rsidRPr="002F3C7E">
        <w:rPr>
          <w:rFonts w:ascii="Gill Sans MT" w:hAnsi="Gill Sans MT"/>
        </w:rPr>
        <w:t xml:space="preserve">, der Branche </w:t>
      </w:r>
      <w:proofErr w:type="spellStart"/>
      <w:r w:rsidRPr="002F3C7E">
        <w:rPr>
          <w:rFonts w:ascii="Gill Sans MT" w:hAnsi="Gill Sans MT"/>
        </w:rPr>
        <w:t>ein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komplementäres</w:t>
      </w:r>
      <w:proofErr w:type="spellEnd"/>
      <w:r w:rsidRPr="002F3C7E">
        <w:rPr>
          <w:rFonts w:ascii="Gill Sans MT" w:hAnsi="Gill Sans MT"/>
        </w:rPr>
        <w:t xml:space="preserve"> Portfolio von Diesel- und </w:t>
      </w:r>
      <w:proofErr w:type="spellStart"/>
      <w:r w:rsidRPr="002F3C7E">
        <w:rPr>
          <w:rFonts w:ascii="Gill Sans MT" w:hAnsi="Gill Sans MT"/>
        </w:rPr>
        <w:t>Elektrogeräten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bieten</w:t>
      </w:r>
      <w:proofErr w:type="spellEnd"/>
      <w:r w:rsidRPr="002F3C7E">
        <w:rPr>
          <w:rFonts w:ascii="Gill Sans MT" w:hAnsi="Gill Sans MT"/>
        </w:rPr>
        <w:t xml:space="preserve">, um die </w:t>
      </w:r>
      <w:proofErr w:type="spellStart"/>
      <w:r w:rsidRPr="002F3C7E">
        <w:rPr>
          <w:rFonts w:ascii="Gill Sans MT" w:hAnsi="Gill Sans MT"/>
        </w:rPr>
        <w:t>Anforderungen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einer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breiten</w:t>
      </w:r>
      <w:proofErr w:type="spellEnd"/>
      <w:r w:rsidRPr="002F3C7E">
        <w:rPr>
          <w:rFonts w:ascii="Gill Sans MT" w:hAnsi="Gill Sans MT"/>
        </w:rPr>
        <w:t xml:space="preserve"> Palette von </w:t>
      </w:r>
      <w:proofErr w:type="spellStart"/>
      <w:r w:rsidRPr="002F3C7E">
        <w:rPr>
          <w:rFonts w:ascii="Gill Sans MT" w:hAnsi="Gill Sans MT"/>
        </w:rPr>
        <w:t>Anwendungen</w:t>
      </w:r>
      <w:proofErr w:type="spellEnd"/>
      <w:r w:rsidRPr="002F3C7E">
        <w:rPr>
          <w:rFonts w:ascii="Gill Sans MT" w:hAnsi="Gill Sans MT"/>
        </w:rPr>
        <w:t xml:space="preserve"> und </w:t>
      </w:r>
      <w:proofErr w:type="spellStart"/>
      <w:r w:rsidRPr="002F3C7E">
        <w:rPr>
          <w:rFonts w:ascii="Gill Sans MT" w:hAnsi="Gill Sans MT"/>
        </w:rPr>
        <w:t>Einsätzen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zu</w:t>
      </w:r>
      <w:proofErr w:type="spellEnd"/>
      <w:r w:rsidRPr="002F3C7E">
        <w:rPr>
          <w:rFonts w:ascii="Gill Sans MT" w:hAnsi="Gill Sans MT"/>
        </w:rPr>
        <w:t xml:space="preserve"> </w:t>
      </w:r>
      <w:proofErr w:type="spellStart"/>
      <w:r w:rsidRPr="002F3C7E">
        <w:rPr>
          <w:rFonts w:ascii="Gill Sans MT" w:hAnsi="Gill Sans MT"/>
        </w:rPr>
        <w:t>erfüllen</w:t>
      </w:r>
      <w:proofErr w:type="spellEnd"/>
      <w:r w:rsidRPr="002F3C7E">
        <w:rPr>
          <w:rFonts w:ascii="Gill Sans MT" w:hAnsi="Gill Sans MT"/>
        </w:rPr>
        <w:t xml:space="preserve">." </w:t>
      </w:r>
    </w:p>
    <w:p w14:paraId="169E756B" w14:textId="77777777" w:rsidR="006F2B2E" w:rsidRDefault="006F2B2E" w:rsidP="00485DCB">
      <w:pPr>
        <w:jc w:val="center"/>
        <w:rPr>
          <w:rFonts w:ascii="Gill Sans MT" w:hAnsi="Gill Sans MT" w:cs="Arial"/>
          <w:lang w:val="de-DE"/>
        </w:rPr>
      </w:pPr>
    </w:p>
    <w:p w14:paraId="10CEDCFD" w14:textId="0E6380DD" w:rsidR="539C6476" w:rsidRDefault="004B1010" w:rsidP="00485DCB">
      <w:pPr>
        <w:jc w:val="center"/>
      </w:pPr>
      <w:r>
        <w:rPr>
          <w:rFonts w:ascii="Gill Sans MT" w:hAnsi="Gill Sans MT"/>
          <w:b/>
          <w:bCs/>
          <w:color w:val="000000" w:themeColor="text1"/>
          <w:lang w:val="de-DE"/>
        </w:rPr>
        <w:t>ENDE</w:t>
      </w:r>
      <w:r w:rsidR="539C6476">
        <w:br w:type="page"/>
      </w:r>
    </w:p>
    <w:bookmarkEnd w:id="0"/>
    <w:bookmarkEnd w:id="1"/>
    <w:p w14:paraId="3D807420" w14:textId="77777777" w:rsidR="00545337" w:rsidRDefault="004B1010">
      <w:pPr>
        <w:pStyle w:val="NormalWeb"/>
        <w:rPr>
          <w:rFonts w:ascii="Gill Sans MT" w:eastAsia="Gill Sans MT" w:hAnsi="Gill Sans MT" w:cs="Gill Sans MT"/>
          <w:color w:val="000000" w:themeColor="text1"/>
          <w:sz w:val="19"/>
          <w:szCs w:val="19"/>
          <w:lang w:val="de-DE"/>
        </w:rPr>
      </w:pP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lastRenderedPageBreak/>
        <w:t>Hinweise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für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Redakteure</w:t>
      </w:r>
      <w:proofErr w:type="spellEnd"/>
    </w:p>
    <w:p w14:paraId="6EAEE454" w14:textId="77777777" w:rsidR="00545337" w:rsidRDefault="004B1010">
      <w:pPr>
        <w:spacing w:before="100" w:beforeAutospacing="1" w:after="100" w:afterAutospacing="1" w:line="240" w:lineRule="auto"/>
        <w:rPr>
          <w:rFonts w:ascii="Calibri" w:eastAsia="Calibri" w:hAnsi="Calibri" w:cs="Times New Roman"/>
          <w:color w:val="000000" w:themeColor="text1"/>
          <w:lang w:val="de-DE"/>
        </w:rPr>
      </w:pP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Von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unserer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Website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können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Sie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Texte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, Videos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Bilddateien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in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hoher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Auflösung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(JPG 300 DPI, CMYK)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zu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dieser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Pressemeldung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herunterladen</w:t>
      </w:r>
      <w:proofErr w:type="spellEnd"/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 xml:space="preserve">: </w:t>
      </w:r>
      <w:hyperlink r:id="rId12">
        <w:r>
          <w:rPr>
            <w:rStyle w:val="Hyperlink"/>
            <w:rFonts w:ascii="Gill Sans MT" w:eastAsia="Gill Sans MT" w:hAnsi="Gill Sans MT" w:cs="Gill Sans MT"/>
            <w:sz w:val="19"/>
            <w:szCs w:val="19"/>
            <w:lang w:val="es-ES"/>
          </w:rPr>
          <w:t>www.casecetools.com/press-kit</w:t>
        </w:r>
      </w:hyperlink>
    </w:p>
    <w:p w14:paraId="08E700BB" w14:textId="77777777" w:rsidR="00545337" w:rsidRDefault="004B1010">
      <w:pPr>
        <w:spacing w:before="100" w:beforeAutospacing="1" w:after="100" w:afterAutospacing="1" w:line="240" w:lineRule="auto"/>
        <w:rPr>
          <w:rFonts w:ascii="Calibri" w:eastAsia="Calibri" w:hAnsi="Calibri" w:cs="Times New Roman"/>
          <w:color w:val="000000" w:themeColor="text1"/>
          <w:sz w:val="19"/>
          <w:szCs w:val="19"/>
        </w:rPr>
      </w:pPr>
      <w:proofErr w:type="spellStart"/>
      <w:r>
        <w:rPr>
          <w:rFonts w:ascii="Gill Sans MT" w:eastAsia="Gill Sans MT" w:hAnsi="Gill Sans MT" w:cs="Gill Sans MT"/>
          <w:color w:val="212121"/>
          <w:sz w:val="19"/>
          <w:szCs w:val="19"/>
          <w:lang w:val="en-US"/>
        </w:rPr>
        <w:t>Folgen</w:t>
      </w:r>
      <w:proofErr w:type="spellEnd"/>
      <w:r>
        <w:rPr>
          <w:rFonts w:ascii="Gill Sans MT" w:eastAsia="Gill Sans MT" w:hAnsi="Gill Sans MT" w:cs="Gill Sans MT"/>
          <w:color w:val="212121"/>
          <w:sz w:val="19"/>
          <w:szCs w:val="19"/>
          <w:lang w:val="en-US"/>
        </w:rPr>
        <w:t xml:space="preserve"> Sie </w:t>
      </w:r>
      <w:proofErr w:type="spellStart"/>
      <w:r>
        <w:rPr>
          <w:rFonts w:ascii="Gill Sans MT" w:eastAsia="Gill Sans MT" w:hAnsi="Gill Sans MT" w:cs="Gill Sans MT"/>
          <w:color w:val="212121"/>
          <w:sz w:val="19"/>
          <w:szCs w:val="19"/>
          <w:lang w:val="en-US"/>
        </w:rPr>
        <w:t>uns</w:t>
      </w:r>
      <w:proofErr w:type="spellEnd"/>
      <w:r>
        <w:rPr>
          <w:rFonts w:ascii="Gill Sans MT" w:eastAsia="Gill Sans MT" w:hAnsi="Gill Sans MT" w:cs="Gill Sans MT"/>
          <w:color w:val="212121"/>
          <w:sz w:val="19"/>
          <w:szCs w:val="19"/>
          <w:lang w:val="en-US"/>
        </w:rPr>
        <w:t xml:space="preserve"> auf: </w:t>
      </w: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n-US"/>
        </w:rPr>
        <w:t xml:space="preserve"> </w:t>
      </w:r>
      <w:r>
        <w:rPr>
          <w:rFonts w:ascii="Calibri" w:eastAsia="Calibri" w:hAnsi="Calibri" w:cs="Calibri"/>
          <w:color w:val="000000" w:themeColor="text1"/>
          <w:sz w:val="19"/>
          <w:szCs w:val="19"/>
          <w:lang w:val="it-IT"/>
        </w:rPr>
        <w:t xml:space="preserve">         </w:t>
      </w:r>
    </w:p>
    <w:p w14:paraId="0D0B940D" w14:textId="77777777" w:rsidR="00545337" w:rsidRDefault="004B1010">
      <w:pPr>
        <w:spacing w:before="100" w:beforeAutospacing="1" w:after="100" w:afterAutospacing="1" w:line="240" w:lineRule="auto"/>
        <w:jc w:val="both"/>
        <w:rPr>
          <w:rFonts w:ascii="Calibri" w:eastAsia="Calibri" w:hAnsi="Calibri" w:cs="Times New Roman"/>
          <w:color w:val="000000" w:themeColor="text1"/>
          <w:sz w:val="19"/>
          <w:szCs w:val="19"/>
        </w:rPr>
      </w:pPr>
      <w:r>
        <w:rPr>
          <w:noProof/>
        </w:rPr>
        <w:drawing>
          <wp:inline distT="0" distB="0" distL="0" distR="0" wp14:anchorId="370824E8" wp14:editId="07777777">
            <wp:extent cx="190500" cy="190500"/>
            <wp:effectExtent l="0" t="0" r="0" b="0"/>
            <wp:docPr id="995078730" name="Grafik 995078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953266" wp14:editId="07777777">
            <wp:extent cx="190500" cy="190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5FD802" wp14:editId="07777777">
            <wp:extent cx="190500" cy="190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145896" wp14:editId="07777777">
            <wp:extent cx="190500" cy="1905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BC089" w14:textId="77777777" w:rsidR="00545337" w:rsidRDefault="004B1010">
      <w:pPr>
        <w:spacing w:before="100" w:beforeAutospacing="1" w:after="100" w:afterAutospacing="1" w:line="240" w:lineRule="auto"/>
        <w:rPr>
          <w:rFonts w:ascii="Gill Sans MT" w:eastAsia="Gill Sans MT" w:hAnsi="Gill Sans MT" w:cs="Gill Sans MT"/>
          <w:color w:val="000000" w:themeColor="text1"/>
          <w:sz w:val="16"/>
          <w:szCs w:val="16"/>
          <w:lang w:val="de-DE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vertreibt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auf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der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ganzen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Welt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ein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komplettes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Angebot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verschiedenster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Baumaschinen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darunter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Baggerlader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(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Marktführer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),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Raupen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-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Mobilbagger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Motorgrader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Radlader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Kompaktlader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Raupenkompaktlader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Allweg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Stapler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. 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Über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das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internationale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Händlernetz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bietet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seinen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Kunden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eine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professionelle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Partnerschaft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mit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leistungsfähigen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Maschinen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einem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Kundendienst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der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Spitzenklasse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branchenführenden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Garantieleistungen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flexiblen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Finanzierungslösungen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Weitere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Informationen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finden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Sie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hyperlink r:id="rId17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  <w:lang w:val="es-ES"/>
          </w:rPr>
          <w:t>www.CASEce.com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.</w:t>
      </w:r>
    </w:p>
    <w:p w14:paraId="43D07FFD" w14:textId="77777777" w:rsidR="00545337" w:rsidRDefault="004B1010">
      <w:pPr>
        <w:spacing w:before="100" w:beforeAutospacing="1" w:after="100" w:afterAutospacing="1" w:line="240" w:lineRule="auto"/>
        <w:rPr>
          <w:rFonts w:ascii="Gill Sans MT" w:eastAsia="Gill Sans MT" w:hAnsi="Gill Sans MT" w:cs="Gill Sans MT"/>
          <w:color w:val="000000" w:themeColor="text1"/>
          <w:sz w:val="16"/>
          <w:szCs w:val="16"/>
          <w:lang w:val="de-DE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eine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Marke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von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CNH Industrial N.V.,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einem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weltweit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führenden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Hersteller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von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Investitionsgütern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. Das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Unternehmen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an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der New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Yorker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Wertpapierbörse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(NYSE: CNHI)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beim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elektronischen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Wertpapierhandel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der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Italienischen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Börse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(MI: CNHI)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registriert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Weitere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Informationen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finden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Sie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 online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 xml:space="preserve">: </w:t>
      </w:r>
      <w:hyperlink r:id="rId18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  <w:lang w:val="es-ES"/>
          </w:rPr>
          <w:t>www.cnhindustrial.com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es-ES"/>
        </w:rPr>
        <w:t>.</w:t>
      </w:r>
    </w:p>
    <w:p w14:paraId="7C1C8BBA" w14:textId="77777777" w:rsidR="00545337" w:rsidRDefault="004B1010">
      <w:pPr>
        <w:spacing w:after="0" w:line="240" w:lineRule="auto"/>
        <w:rPr>
          <w:rFonts w:ascii="Gill Sans MT" w:eastAsia="Gill Sans MT" w:hAnsi="Gill Sans MT" w:cs="Gill Sans MT"/>
          <w:color w:val="000000" w:themeColor="text1"/>
          <w:sz w:val="19"/>
          <w:szCs w:val="19"/>
          <w:lang w:val="de-DE"/>
        </w:rPr>
      </w:pP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Weitere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Informationen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erhalten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Sie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hier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es-ES"/>
        </w:rPr>
        <w:t>:</w:t>
      </w:r>
    </w:p>
    <w:p w14:paraId="5583F705" w14:textId="77777777" w:rsidR="00545337" w:rsidRDefault="004B1010">
      <w:pPr>
        <w:spacing w:after="0" w:line="240" w:lineRule="auto"/>
        <w:rPr>
          <w:rFonts w:ascii="Gill Sans MT" w:eastAsia="Gill Sans MT" w:hAnsi="Gill Sans MT" w:cs="Gill Sans MT"/>
          <w:color w:val="000000" w:themeColor="text1"/>
          <w:sz w:val="19"/>
          <w:szCs w:val="19"/>
        </w:rPr>
      </w:pP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n-US"/>
        </w:rPr>
        <w:t>Lutz Holthaus – Copestone on behalf of CASE Construction Equipment</w:t>
      </w:r>
    </w:p>
    <w:p w14:paraId="788390AF" w14:textId="77777777" w:rsidR="00545337" w:rsidRDefault="004B1010">
      <w:pPr>
        <w:spacing w:after="0" w:line="240" w:lineRule="auto"/>
        <w:rPr>
          <w:rFonts w:ascii="Gill Sans MT" w:eastAsia="Gill Sans MT" w:hAnsi="Gill Sans MT" w:cs="Gill Sans MT"/>
          <w:color w:val="000000" w:themeColor="text1"/>
          <w:sz w:val="19"/>
          <w:szCs w:val="19"/>
        </w:rPr>
      </w:pP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es-ES"/>
        </w:rPr>
        <w:t>+49 2392 913 465</w:t>
      </w:r>
    </w:p>
    <w:p w14:paraId="06489CED" w14:textId="77777777" w:rsidR="00545337" w:rsidRDefault="00164828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hyperlink r:id="rId19">
        <w:r w:rsidR="004B1010">
          <w:rPr>
            <w:rStyle w:val="Hyperlink"/>
            <w:rFonts w:ascii="Gill Sans MT" w:eastAsia="Gill Sans MT" w:hAnsi="Gill Sans MT" w:cs="Gill Sans MT"/>
            <w:sz w:val="19"/>
            <w:szCs w:val="19"/>
            <w:lang w:val="es-ES"/>
          </w:rPr>
          <w:t>lutz@copestone.uk.com</w:t>
        </w:r>
      </w:hyperlink>
    </w:p>
    <w:sectPr w:rsidR="00545337">
      <w:headerReference w:type="default" r:id="rId20"/>
      <w:footerReference w:type="default" r:id="rId21"/>
      <w:headerReference w:type="first" r:id="rId22"/>
      <w:footerReference w:type="first" r:id="rId23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13836" w14:textId="77777777" w:rsidR="00164828" w:rsidRDefault="00164828">
      <w:pPr>
        <w:spacing w:after="0" w:line="240" w:lineRule="auto"/>
      </w:pPr>
      <w:r>
        <w:separator/>
      </w:r>
    </w:p>
  </w:endnote>
  <w:endnote w:type="continuationSeparator" w:id="0">
    <w:p w14:paraId="291982EE" w14:textId="77777777" w:rsidR="00164828" w:rsidRDefault="00164828">
      <w:pPr>
        <w:spacing w:after="0" w:line="240" w:lineRule="auto"/>
      </w:pPr>
      <w:r>
        <w:continuationSeparator/>
      </w:r>
    </w:p>
  </w:endnote>
  <w:endnote w:type="continuationNotice" w:id="1">
    <w:p w14:paraId="4229FD01" w14:textId="77777777" w:rsidR="00164828" w:rsidRDefault="0016482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7B00A" w14:textId="77777777" w:rsidR="00545337" w:rsidRDefault="00545337">
    <w:pPr>
      <w:pStyle w:val="Footer"/>
    </w:pPr>
  </w:p>
  <w:p w14:paraId="60061E4C" w14:textId="77777777" w:rsidR="00545337" w:rsidRDefault="00545337">
    <w:pPr>
      <w:pStyle w:val="Footer"/>
    </w:pPr>
  </w:p>
  <w:p w14:paraId="44EAFD9C" w14:textId="77777777" w:rsidR="00545337" w:rsidRDefault="00545337">
    <w:pPr>
      <w:pStyle w:val="Footer"/>
    </w:pPr>
  </w:p>
  <w:p w14:paraId="4B94D5A5" w14:textId="77777777" w:rsidR="00545337" w:rsidRDefault="005453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EC669" w14:textId="77777777" w:rsidR="00545337" w:rsidRDefault="00545337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6111E" w14:textId="77777777" w:rsidR="00164828" w:rsidRDefault="00164828">
      <w:pPr>
        <w:spacing w:after="0" w:line="240" w:lineRule="auto"/>
      </w:pPr>
      <w:r>
        <w:separator/>
      </w:r>
    </w:p>
  </w:footnote>
  <w:footnote w:type="continuationSeparator" w:id="0">
    <w:p w14:paraId="497327D0" w14:textId="77777777" w:rsidR="00164828" w:rsidRDefault="00164828">
      <w:pPr>
        <w:spacing w:after="0" w:line="240" w:lineRule="auto"/>
      </w:pPr>
      <w:r>
        <w:continuationSeparator/>
      </w:r>
    </w:p>
  </w:footnote>
  <w:footnote w:type="continuationNotice" w:id="1">
    <w:p w14:paraId="496BE3D8" w14:textId="77777777" w:rsidR="00164828" w:rsidRDefault="0016482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5B0F8" w14:textId="77777777" w:rsidR="00545337" w:rsidRDefault="004B1010">
    <w:r>
      <w:rPr>
        <w:noProof/>
        <w:lang w:val="it-IT" w:eastAsia="zh-CN"/>
      </w:rPr>
      <w:drawing>
        <wp:anchor distT="0" distB="0" distL="114300" distR="114300" simplePos="0" relativeHeight="251658243" behindDoc="1" locked="0" layoutInCell="1" allowOverlap="1" wp14:anchorId="1C992704" wp14:editId="07777777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545337" w14:paraId="62486C05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4101652C" w14:textId="77777777" w:rsidR="00545337" w:rsidRDefault="00545337">
          <w:pPr>
            <w:pStyle w:val="04FOOTER"/>
            <w:ind w:right="-101"/>
          </w:pPr>
        </w:p>
      </w:tc>
      <w:tc>
        <w:tcPr>
          <w:tcW w:w="2835" w:type="dxa"/>
        </w:tcPr>
        <w:p w14:paraId="4B99056E" w14:textId="77777777" w:rsidR="00545337" w:rsidRDefault="00545337">
          <w:pPr>
            <w:pStyle w:val="04FOOTER"/>
            <w:ind w:right="-101"/>
          </w:pPr>
        </w:p>
        <w:p w14:paraId="1299C43A" w14:textId="77777777" w:rsidR="00545337" w:rsidRDefault="00545337">
          <w:pPr>
            <w:pStyle w:val="04FOOTER"/>
            <w:ind w:right="-101"/>
          </w:pPr>
        </w:p>
        <w:p w14:paraId="4DDBEF00" w14:textId="77777777" w:rsidR="00545337" w:rsidRDefault="00545337">
          <w:pPr>
            <w:pStyle w:val="04FOOTER"/>
            <w:ind w:right="-101"/>
          </w:pPr>
        </w:p>
        <w:p w14:paraId="3461D779" w14:textId="77777777" w:rsidR="00545337" w:rsidRDefault="00545337">
          <w:pPr>
            <w:pStyle w:val="04FOOTER"/>
            <w:ind w:right="-101"/>
          </w:pPr>
        </w:p>
      </w:tc>
    </w:tr>
  </w:tbl>
  <w:p w14:paraId="2E417206" w14:textId="77777777" w:rsidR="00545337" w:rsidRDefault="004B1010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58242" behindDoc="1" locked="0" layoutInCell="1" allowOverlap="1" wp14:anchorId="7594D735" wp14:editId="07777777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58244" behindDoc="1" locked="0" layoutInCell="1" allowOverlap="1" wp14:anchorId="4E4A7522" wp14:editId="07777777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6B4EC2" w14:textId="77777777" w:rsidR="00545337" w:rsidRDefault="004B1010">
    <w:r>
      <w:rPr>
        <w:noProof/>
        <w:lang w:val="it-IT" w:eastAsia="zh-CN"/>
      </w:rPr>
      <w:drawing>
        <wp:anchor distT="0" distB="0" distL="114300" distR="114300" simplePos="0" relativeHeight="251658241" behindDoc="1" locked="0" layoutInCell="1" allowOverlap="1" wp14:anchorId="2614609D" wp14:editId="07777777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017FFC43" wp14:editId="07777777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 xmlns:arto="http://schemas.microsoft.com/office/word/2006/arto">
          <w:pict w14:anchorId="111E2F8A"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2E34D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24116"/>
    <w:multiLevelType w:val="hybridMultilevel"/>
    <w:tmpl w:val="529A3624"/>
    <w:lvl w:ilvl="0" w:tplc="89ECA0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1E92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4A5F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FA9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1A77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5C89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8066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A065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1417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126791"/>
    <w:multiLevelType w:val="hybridMultilevel"/>
    <w:tmpl w:val="CA48A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545337"/>
    <w:rsid w:val="00164828"/>
    <w:rsid w:val="00191AA0"/>
    <w:rsid w:val="002235B1"/>
    <w:rsid w:val="00261403"/>
    <w:rsid w:val="002F3C7E"/>
    <w:rsid w:val="00485DCB"/>
    <w:rsid w:val="004B1010"/>
    <w:rsid w:val="00545337"/>
    <w:rsid w:val="00545339"/>
    <w:rsid w:val="005639FB"/>
    <w:rsid w:val="005A037A"/>
    <w:rsid w:val="00617C3A"/>
    <w:rsid w:val="006254CC"/>
    <w:rsid w:val="006F2B2E"/>
    <w:rsid w:val="008A6954"/>
    <w:rsid w:val="008D51B6"/>
    <w:rsid w:val="00EC2EE5"/>
    <w:rsid w:val="1AEAC9FD"/>
    <w:rsid w:val="539C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D6A84"/>
  <w15:chartTrackingRefBased/>
  <w15:docId w15:val="{20ABBE16-1449-468E-9ADA-76AB7279C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Pr>
      <w:color w:val="0000FF"/>
      <w:u w:val="single"/>
    </w:rPr>
  </w:style>
  <w:style w:type="character" w:customStyle="1" w:styleId="s17">
    <w:name w:val="s17"/>
    <w:basedOn w:val="DefaultParagraphFont"/>
  </w:style>
  <w:style w:type="paragraph" w:customStyle="1" w:styleId="01TESTO">
    <w:name w:val="01_TESTO"/>
    <w:basedOn w:val="Normal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paragraph" w:customStyle="1" w:styleId="Body">
    <w:name w:val="Body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hyperlink" Target="file:///C:/Users/User/Dropbox/Nuria/AppData/Local/Microsoft/Windows/Temporary%20Internet%20Files/Content.Outlook/3POTRISZ/www.cnhindustrial.com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hyperlink" Target="http://www.casece.com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mailto:lutz@copestone.uk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9CBFD7-EADF-42DF-A9F3-DF321CEC6C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40ABDD-FD73-4910-B77B-7BE8AEBD972B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3.xml><?xml version="1.0" encoding="utf-8"?>
<ds:datastoreItem xmlns:ds="http://schemas.openxmlformats.org/officeDocument/2006/customXml" ds:itemID="{BD355EEF-389E-424E-8929-A384DB5D940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FBF64A-1F42-4D34-85E7-98BD1EE16259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347E7EA4-C68B-4AE9-B5AC-E58FE8E6D0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Mike Doggwiler</cp:lastModifiedBy>
  <cp:revision>3</cp:revision>
  <dcterms:created xsi:type="dcterms:W3CDTF">2022-02-23T09:06:00Z</dcterms:created>
  <dcterms:modified xsi:type="dcterms:W3CDTF">2022-02-23T09:08:00Z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1d5f8842-6774-4bf3-a4e8-765dfe0361d5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UH050,21.09.2021 11:12:09,GENERAL BUSINESS</vt:lpwstr>
  </property>
</Properties>
</file>