
<file path=[Content_Types].xml><?xml version="1.0" encoding="utf-8"?>
<Types xmlns="http://schemas.openxmlformats.org/package/2006/content-types">
  <Default Extension="wmf" ContentType="image/x-wmf"/>
  <Default Extension="png" ContentType="image/png"/>
  <Default Extension="jpeg" ContentType="image/jpeg"/>
  <Default Extension="xml" ContentType="application/xml"/>
  <Default Extension="rels" ContentType="application/vnd.openxmlformats-package.relationships+xml"/>
  <Default Extension="bin" ContentType="application/vnd.openxmlformats-officedocument.oleObject"/>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word/footer3.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theme/theme1.xml" ContentType="application/vnd.openxmlformats-officedocument.theme+xml"/>
  <Override PartName="/word/fontTable.xml" ContentType="application/vnd.openxmlformats-officedocument.wordprocessingml.fontTable+xml"/>
  <Override PartName="/word/endnotes.xml" ContentType="application/vnd.openxmlformats-officedocument.wordprocessingml.endnote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footnotes.xml" ContentType="application/vnd.openxmlformats-officedocument.wordprocessingml.footnotes+xml"/>
  <Override PartName="/word/document.xml" ContentType="application/vnd.openxmlformats-officedocument.wordprocessingml.document.main+xml"/>
  <Override PartName="/customXml/itemProps4.xml" ContentType="application/vnd.openxmlformats-officedocument.customXmlProperties+xml"/>
  <Override PartName="/word/styles.xml" ContentType="application/vnd.openxmlformats-officedocument.wordprocessingml.styl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Override PartName="/customXml/itemProps1.xml" ContentType="application/vnd.openxmlformats-officedocument.customXml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pic="http://schemas.openxmlformats.org/drawingml/2006/picture" mc:Ignorable="w14 w15 wp14">
  <w:body>
    <w:p xmlns:wp14="http://schemas.microsoft.com/office/word/2010/wordml" w14:paraId="2B438D44" wp14:textId="77777777">
      <w:pPr>
        <w:jc w:val="center"/>
        <w:rPr>
          <w:rFonts w:ascii="Gill Sans MT" w:hAnsi="Gill Sans MT"/>
          <w:b/>
          <w:bCs/>
          <w:color w:val="FF0000"/>
          <w:szCs w:val="20"/>
          <w:lang w:val="en-US"/>
        </w:rPr>
      </w:pPr>
      <w:r/>
      <w:bookmarkStart w:name="_Hlk510438457" w:id="0"/>
      <w:r>
        <w:rPr>
          <w:rFonts w:ascii="Gill Sans MT" w:hAnsi="Gill Sans MT"/>
          <w:b/>
          <w:bCs/>
          <w:color w:val="FF0000"/>
          <w:szCs w:val="20"/>
          <w:lang w:val="it-IT" w:eastAsia="zh-CN"/>
        </w:rPr>
        <mc:AlternateContent>
          <mc:Choice Requires="wpg">
            <w:drawing>
              <wp:anchor xmlns:wp="http://schemas.openxmlformats.org/drawingml/2006/wordprocessingDrawing" xmlns:wp14="http://schemas.microsoft.com/office/word/2010/wordprocessingDrawing" distT="0" distB="4294967294" distL="114300" distR="114300" simplePos="0" relativeHeight="251659264" behindDoc="0" locked="0" layoutInCell="1" allowOverlap="1" wp14:anchorId="592FAED4" wp14:editId="7777777">
                <wp:simplePos x="0" y="0"/>
                <wp:positionH relativeFrom="column">
                  <wp:posOffset>-1944370</wp:posOffset>
                </wp:positionH>
                <wp:positionV relativeFrom="page">
                  <wp:posOffset>3359149</wp:posOffset>
                </wp:positionV>
                <wp:extent cx="685800" cy="0"/>
                <wp:effectExtent l="0" t="0" r="25400" b="25400"/>
                <wp:wrapNone/>
                <wp:docPr id="6" name="Line 35" hidden="0"/>
                <wp:cNvGraphicFramePr/>
                <a:graphic xmlns:a="http://schemas.openxmlformats.org/drawingml/2006/main">
                  <a:graphicData uri="http://schemas.microsoft.com/office/word/2010/wordprocessingShape">
                    <wps:wsp>
                      <wps:cNvPr id="0" name=""/>
                      <wps:cNvSpPr/>
                      <wps:spPr bwMode="auto">
                        <a:xfrm>
                          <a:off x="0" y="0"/>
                          <a:ext cx="685800" cy="0"/>
                        </a:xfrm>
                        <a:prstGeom prst="line">
                          <a:avLst/>
                        </a:prstGeom>
                        <a:noFill/>
                        <a:ln w="1397">
                          <a:solidFill>
                            <a:srgbClr val="000000"/>
                          </a:solidFill>
                          <a:round/>
                          <a:headEnd/>
                          <a:tailEnd/>
                        </a:ln>
                      </wps:spPr>
                      <wps:bodyPr rot="0">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w14:anchorId="5033156B">
              <v:shape id="shape 5" style="position:absolute;mso-wrap-distance-left:9.0pt;mso-wrap-distance-top:0.0pt;mso-wrap-distance-right:9.0pt;mso-wrap-distance-bottom:169093.2pt;z-index:251659264;o:allowoverlap:true;o:allowincell:true;mso-position-horizontal-relative:text;margin-left:-153.1pt;mso-position-horizontal:absolute;mso-position-vertical-relative:page;margin-top:264.5pt;mso-position-vertical:absolute;width:54.0pt;height:0.0pt;" coordsize="100000,100000" o:spid="_x0000_s5" filled="f" strokecolor="#000000" strokeweight="0.11pt" o:spt="20" path="">
                <v:path textboxrect="0,0,0,0"/>
              </v:shape>
            </w:pict>
          </mc:Fallback>
        </mc:AlternateContent>
      </w:r>
      <w:r>
        <w:rPr>
          <w:rFonts w:ascii="Gill Sans MT" w:hAnsi="Gill Sans MT"/>
          <w:b/>
          <w:bCs/>
          <w:color w:val="FF0000"/>
          <w:szCs w:val="20"/>
          <w:lang w:val="en-US"/>
        </w:rPr>
        <w:t xml:space="preserve">UNDER STRICT EMBARGO UNTIL THURSDAY 3 MARCH 2022, 11:00 AM UTC / 12:00PM CET</w:t>
      </w:r>
      <w:r/>
    </w:p>
    <w:p xmlns:wp14="http://schemas.microsoft.com/office/word/2010/wordml" w14:paraId="0436E3E4" wp14:textId="77777777">
      <w:pPr>
        <w:jc w:val="center"/>
        <w:rPr>
          <w:rFonts w:ascii="Gill Sans MT" w:hAnsi="Gill Sans MT" w:cs="Arial"/>
          <w:b/>
          <w:bCs/>
        </w:rPr>
      </w:pPr>
      <w:r>
        <w:rPr>
          <w:rFonts w:ascii="Gill Sans MT" w:hAnsi="Gill Sans MT" w:cs="Arial"/>
          <w:b/>
          <w:bCs/>
        </w:rPr>
        <w:t xml:space="preserve">CASE anuncia la nueva gama de excavadoras de cadenas de la Serie-E, que ofrece la mejor calidad, eficiencia y ahorro para ayudar a sus clientes a afrontar con éxito los retos del mercado</w:t>
      </w:r>
      <w:r/>
    </w:p>
    <w:p xmlns:wp14="http://schemas.microsoft.com/office/word/2010/wordml" w14:paraId="28B4A83C" wp14:textId="77777777">
      <w:pPr>
        <w:pStyle w:val="1004"/>
        <w:spacing w:before="0" w:beforeAutospacing="0" w:after="0" w:afterAutospacing="0"/>
        <w:rPr>
          <w:rFonts w:ascii="Gill Sans MT" w:hAnsi="Gill Sans MT" w:cs="Arial"/>
          <w:sz w:val="22"/>
          <w:szCs w:val="22"/>
        </w:rPr>
      </w:pPr>
      <w:r>
        <w:rPr>
          <w:rFonts w:ascii="Gill Sans MT" w:hAnsi="Gill Sans MT"/>
          <w:i/>
          <w:sz w:val="22"/>
          <w:szCs w:val="22"/>
        </w:rPr>
        <w:t xml:space="preserve">Turín, 3 de marzo de 2022 </w:t>
      </w:r>
      <w:r/>
    </w:p>
    <w:p xmlns:wp14="http://schemas.microsoft.com/office/word/2010/wordml" w14:paraId="6E7BEAA2" wp14:textId="77777777">
      <w:pPr>
        <w:pStyle w:val="1004"/>
        <w:spacing w:before="0" w:beforeAutospacing="0" w:after="0" w:afterAutospacing="0"/>
        <w:rPr>
          <w:rFonts w:ascii="Gill Sans MT" w:hAnsi="Gill Sans MT" w:cs="Arial"/>
          <w:sz w:val="22"/>
          <w:szCs w:val="22"/>
        </w:rPr>
      </w:pPr>
      <w:r>
        <w:rPr>
          <w:rFonts w:ascii="Gill Sans MT" w:hAnsi="Gill Sans MT"/>
          <w:sz w:val="22"/>
          <w:szCs w:val="22"/>
        </w:rPr>
        <w:t xml:space="preserve"> </w:t>
      </w:r>
      <w:r/>
    </w:p>
    <w:p xmlns:wp14="http://schemas.microsoft.com/office/word/2010/wordml" w14:paraId="324FFAC5" wp14:textId="77777777">
      <w:pPr>
        <w:pStyle w:val="1004"/>
        <w:spacing w:before="0" w:beforeAutospacing="0" w:after="0" w:afterAutospacing="0"/>
        <w:rPr>
          <w:rFonts w:ascii="Gill Sans MT" w:hAnsi="Gill Sans MT"/>
          <w:sz w:val="22"/>
          <w:szCs w:val="22"/>
        </w:rPr>
      </w:pPr>
      <w:r>
        <w:rPr>
          <w:rFonts w:ascii="Gill Sans MT" w:hAnsi="Gill Sans MT"/>
          <w:sz w:val="22"/>
          <w:szCs w:val="22"/>
        </w:rPr>
        <w:t xml:space="preserve">CASE </w:t>
      </w:r>
      <w:r>
        <w:rPr>
          <w:rFonts w:ascii="Gill Sans MT" w:hAnsi="Gill Sans MT"/>
          <w:sz w:val="22"/>
          <w:szCs w:val="22"/>
        </w:rPr>
        <w:t xml:space="preserve">Construction</w:t>
      </w:r>
      <w:r>
        <w:rPr>
          <w:rFonts w:ascii="Gill Sans MT" w:hAnsi="Gill Sans MT"/>
          <w:sz w:val="22"/>
          <w:szCs w:val="22"/>
        </w:rPr>
        <w:t xml:space="preserve"> </w:t>
      </w:r>
      <w:r>
        <w:rPr>
          <w:rFonts w:ascii="Gill Sans MT" w:hAnsi="Gill Sans MT"/>
          <w:sz w:val="22"/>
          <w:szCs w:val="22"/>
        </w:rPr>
        <w:t xml:space="preserve">Equipment</w:t>
      </w:r>
      <w:r>
        <w:rPr>
          <w:rFonts w:ascii="Gill Sans MT" w:hAnsi="Gill Sans MT"/>
          <w:sz w:val="22"/>
          <w:szCs w:val="22"/>
        </w:rPr>
        <w:t xml:space="preserve"> ha anunciado el lanzamiento de su nueva gama de excavadoras de cadenas de la Serie-E. Basándose en el legado de innovación que abarca 180 años en</w:t>
      </w:r>
      <w:r>
        <w:rPr>
          <w:rFonts w:ascii="Gill Sans MT" w:hAnsi="Gill Sans MT"/>
          <w:sz w:val="22"/>
          <w:szCs w:val="22"/>
        </w:rPr>
        <w:t xml:space="preserve"> movimiento de tierras, junto con su experiencia como fabricante y las opiniones de los clientes, la gama de la Serie-E de CASE cuenta con siete nuevos modelos que van desde las 13 a las 30 toneladas: CX130E, CX160E, CX180E, CX210E, CX240E, CX250E, CX300E.</w:t>
      </w:r>
      <w:r/>
    </w:p>
    <w:p xmlns:wp14="http://schemas.microsoft.com/office/word/2010/wordml" w14:paraId="672A6659" wp14:textId="77777777">
      <w:pPr>
        <w:pStyle w:val="1004"/>
        <w:spacing w:before="0" w:beforeAutospacing="0" w:after="0" w:afterAutospacing="0"/>
        <w:rPr>
          <w:rFonts w:ascii="Gill Sans MT" w:hAnsi="Gill Sans MT"/>
        </w:rPr>
      </w:pPr>
      <w:r>
        <w:rPr>
          <w:rFonts w:ascii="Gill Sans MT" w:hAnsi="Gill Sans MT"/>
        </w:rPr>
      </w:r>
      <w:r/>
    </w:p>
    <w:p xmlns:wp14="http://schemas.microsoft.com/office/word/2010/wordml" wp14:textId="77777777" w14:paraId="6DA3F1E8">
      <w:pPr>
        <w:rPr>
          <w:rFonts w:ascii="Gill Sans MT" w:hAnsi="Gill Sans MT" w:cs="Arial"/>
        </w:rPr>
      </w:pPr>
      <w:r w:rsidR="218C9632">
        <w:rPr>
          <w:rFonts w:ascii="Gill Sans MT" w:hAnsi="Gill Sans MT"/>
        </w:rPr>
        <w:t xml:space="preserve">Entre las nuevas prestacione</w:t>
      </w:r>
      <w:r w:rsidR="218C9632">
        <w:rPr>
          <w:rFonts w:ascii="Gill Sans MT" w:hAnsi="Gill Sans MT"/>
        </w:rPr>
        <w:t xml:space="preserve">s líderes en el mercado se incluyen los novedosos motores FPT Industrial (FPT) de Fase V, un diseño de cabina y una experiencia de operador perfeccionados, unos mejores controles y ajustes hidráulicos, estructura de la máquina y chasis y un nuevo y amplio abanico de CASE® </w:t>
      </w:r>
      <w:r w:rsidR="218C9632">
        <w:rPr>
          <w:rFonts w:ascii="Gill Sans MT" w:hAnsi="Gill Sans MT"/>
        </w:rPr>
        <w:t xml:space="preserve">Service</w:t>
      </w:r>
      <w:r w:rsidR="218C9632">
        <w:rPr>
          <w:rFonts w:ascii="Gill Sans MT" w:hAnsi="Gill Sans MT"/>
        </w:rPr>
        <w:t xml:space="preserve"> </w:t>
      </w:r>
      <w:proofErr w:type="spellStart"/>
      <w:r w:rsidR="218C9632">
        <w:rPr>
          <w:rFonts w:ascii="Gill Sans MT" w:hAnsi="Gill Sans MT"/>
        </w:rPr>
        <w:t xml:space="preserve">Solutions</w:t>
      </w:r>
      <w:proofErr w:type="spellEnd"/>
      <w:r w:rsidR="218C9632">
        <w:rPr>
          <w:rFonts w:ascii="Gill Sans MT" w:hAnsi="Gill Sans MT"/>
        </w:rPr>
        <w:t xml:space="preserve">. Gracias a ello, los clientes se beneficiarán de un mejor control, fiabilidad, comodidad para el operador, eficiencia, productividad y coste total de propiedad (CTP).  </w:t>
      </w:r>
      <w:r/>
    </w:p>
    <w:p xmlns:wp14="http://schemas.microsoft.com/office/word/2010/wordml" w14:paraId="331AA76F" wp14:textId="77777777">
      <w:pPr>
        <w:rPr>
          <w:rFonts w:ascii="Gill Sans MT" w:hAnsi="Gill Sans MT" w:cs="Arial"/>
        </w:rPr>
      </w:pPr>
      <w:r>
        <w:rPr>
          <w:rFonts w:ascii="Gill Sans MT" w:hAnsi="Gill Sans MT"/>
        </w:rPr>
        <w:t xml:space="preserve">"Nuestros clientes se enfrentan a retos cada vez más difíciles,</w:t>
      </w:r>
      <w:r>
        <w:rPr>
          <w:rFonts w:ascii="Gill Sans MT" w:hAnsi="Gill Sans MT"/>
        </w:rPr>
        <w:t xml:space="preserve"> lo que está haciendo que aumente la competencia. Por eso recurren a CASE para que desarrolle máquinas que cuenten con los niveles de tiempo de actividad, eficiencia y productividad más altos", afirma Egidio Galano, director de Gestión de Producto de CASE </w:t>
      </w:r>
      <w:r>
        <w:rPr>
          <w:rFonts w:ascii="Gill Sans MT" w:hAnsi="Gill Sans MT"/>
        </w:rPr>
        <w:t xml:space="preserve">Construction</w:t>
      </w:r>
      <w:r>
        <w:rPr>
          <w:rFonts w:ascii="Gill Sans MT" w:hAnsi="Gill Sans MT"/>
        </w:rPr>
        <w:t xml:space="preserve"> </w:t>
      </w:r>
      <w:r>
        <w:rPr>
          <w:rFonts w:ascii="Gill Sans MT" w:hAnsi="Gill Sans MT"/>
        </w:rPr>
        <w:t xml:space="preserve">Equipment</w:t>
      </w:r>
      <w:r>
        <w:rPr>
          <w:rFonts w:ascii="Gill Sans MT" w:hAnsi="Gill Sans MT"/>
        </w:rPr>
        <w:t xml:space="preserve"> en Europa. "Hemos desarrollado la Serie-E como respuesta a estas peticiones, ofreciendo calidad, eficiencia y ahorro".</w:t>
      </w:r>
      <w:r/>
    </w:p>
    <w:p xmlns:wp14="http://schemas.microsoft.com/office/word/2010/wordml" w14:paraId="1E251711" wp14:textId="77777777">
      <w:pPr>
        <w:rPr>
          <w:rFonts w:ascii="Gill Sans MT" w:hAnsi="Gill Sans MT" w:cs="Arial"/>
          <w:b/>
          <w:bCs/>
        </w:rPr>
      </w:pPr>
      <w:r>
        <w:rPr>
          <w:rFonts w:ascii="Gill Sans MT" w:hAnsi="Gill Sans MT"/>
          <w:b/>
          <w:bCs/>
        </w:rPr>
        <w:t xml:space="preserve">Control, productividad, fiabilidad: una solución integral para los retos del mercado</w:t>
      </w:r>
      <w:r/>
    </w:p>
    <w:p xmlns:wp14="http://schemas.microsoft.com/office/word/2010/wordml" w14:paraId="3A539EBC" wp14:textId="77777777">
      <w:pPr>
        <w:rPr>
          <w:rFonts w:ascii="Gill Sans MT" w:hAnsi="Gill Sans MT" w:cs="Arial"/>
        </w:rPr>
      </w:pPr>
      <w:r>
        <w:rPr>
          <w:rFonts w:ascii="Gill Sans MT" w:hAnsi="Gill Sans MT"/>
        </w:rPr>
        <w:t xml:space="preserve">La nueva gama de la Serie-E cuenta con numerosas y novedosas prestaciones que se integran y trabajan conjuntamente para ofrecer a l</w:t>
      </w:r>
      <w:r>
        <w:rPr>
          <w:rFonts w:ascii="Gill Sans MT" w:hAnsi="Gill Sans MT"/>
        </w:rPr>
        <w:t xml:space="preserve">os clientes el mejor tiempo de actividad, productividad y rentabilidad del mercado. Cuando se combinan los nuevos motores FPT de Fase V, el Sistema Hidráulico Inteligente de CASE (CIHS), los nuevos modos de trabajo, el sistema telemático, la distribución o</w:t>
      </w:r>
      <w:r>
        <w:rPr>
          <w:rFonts w:ascii="Gill Sans MT" w:hAnsi="Gill Sans MT"/>
        </w:rPr>
        <w:t xml:space="preserve">ptimizada de los mandos de la cabina y la visibilidad mejorada se consigue un mayor control y precisión. A su vez, esto redunda en un trabajo más seguro, productivo y rentable, por lo que la nueva Serie-E proporciona una ventaja competitiva a los clientes.</w:t>
      </w:r>
      <w:r/>
    </w:p>
    <w:p xmlns:wp14="http://schemas.microsoft.com/office/word/2010/wordml" w14:paraId="24CD1B08" wp14:textId="77777777">
      <w:pPr>
        <w:rPr>
          <w:rFonts w:ascii="Gill Sans MT" w:hAnsi="Gill Sans MT" w:cs="Arial"/>
        </w:rPr>
      </w:pPr>
      <w:r>
        <w:rPr>
          <w:rFonts w:ascii="Gill Sans MT" w:hAnsi="Gill Sans MT"/>
        </w:rPr>
        <w:t xml:space="preserve">El CIHS, una de las principales funciones de la</w:t>
      </w:r>
      <w:r>
        <w:rPr>
          <w:rFonts w:ascii="Gill Sans MT" w:hAnsi="Gill Sans MT"/>
        </w:rPr>
        <w:t xml:space="preserve"> generación anterior, lleva ahora integrados cuatro nuevos modos de trabajo, que el operador puede controlar por completo mediante la configuración del sistema hidráulico para regular la prioridad del flujo hacia el balancín, la pluma o los movimientos de </w:t>
      </w:r>
      <w:r>
        <w:rPr>
          <w:rFonts w:ascii="Gill Sans MT" w:hAnsi="Gill Sans MT"/>
          <w:highlight w:val="none"/>
        </w:rPr>
        <w:t xml:space="preserve">giro</w:t>
      </w:r>
      <w:r>
        <w:rPr>
          <w:rFonts w:ascii="Gill Sans MT" w:hAnsi="Gill Sans MT"/>
        </w:rPr>
        <w:t xml:space="preserve">. El modo de mejora de rendimiento Super </w:t>
      </w:r>
      <w:r>
        <w:rPr>
          <w:rFonts w:ascii="Gill Sans MT" w:hAnsi="Gill Sans MT"/>
        </w:rPr>
        <w:t xml:space="preserve">Power</w:t>
      </w:r>
      <w:r>
        <w:rPr>
          <w:rFonts w:ascii="Gill Sans MT" w:hAnsi="Gill Sans MT"/>
        </w:rPr>
        <w:t xml:space="preserve"> (SP) proporciona la máxima productividad, el modo </w:t>
      </w:r>
      <w:r>
        <w:rPr>
          <w:rFonts w:ascii="Gill Sans MT" w:hAnsi="Gill Sans MT"/>
        </w:rPr>
        <w:t xml:space="preserve">Power</w:t>
      </w:r>
      <w:r>
        <w:rPr>
          <w:rFonts w:ascii="Gill Sans MT" w:hAnsi="Gill Sans MT"/>
        </w:rPr>
        <w:t xml:space="preserve"> (P) </w:t>
      </w:r>
      <w:r>
        <w:rPr>
          <w:rFonts w:ascii="Gill Sans MT" w:hAnsi="Gill Sans MT"/>
          <w:highlight w:val="none"/>
        </w:rPr>
        <w:t xml:space="preserve">aporta</w:t>
      </w:r>
      <w:r>
        <w:rPr>
          <w:rFonts w:ascii="Gill Sans MT" w:hAnsi="Gill Sans MT"/>
          <w:highlight w:val="none"/>
        </w:rPr>
        <w:t xml:space="preserve"> </w:t>
      </w:r>
      <w:r>
        <w:rPr>
          <w:rFonts w:ascii="Gill Sans MT" w:hAnsi="Gill Sans MT"/>
        </w:rPr>
        <w:t xml:space="preserve">un aumento de potencia cuando se necesita y el modo </w:t>
      </w:r>
      <w:r>
        <w:rPr>
          <w:rFonts w:ascii="Gill Sans MT" w:hAnsi="Gill Sans MT"/>
        </w:rPr>
        <w:t xml:space="preserve">Lifting</w:t>
      </w:r>
      <w:r>
        <w:rPr>
          <w:rFonts w:ascii="Gill Sans MT" w:hAnsi="Gill Sans MT"/>
        </w:rPr>
        <w:t xml:space="preserve"> (L) optimiza la manipulación de objetos. Cuando se combina con los nuevos motores FPT, el modo Eco (E) ofrece un ahorro de combustible de hasta el 17 % en algunos modelos.  </w:t>
      </w:r>
      <w:r/>
    </w:p>
    <w:p xmlns:wp14="http://schemas.microsoft.com/office/word/2010/wordml" w14:paraId="22468358" wp14:textId="77777777">
      <w:pPr>
        <w:rPr>
          <w:rFonts w:ascii="Gill Sans MT" w:hAnsi="Gill Sans MT" w:cs="Arial"/>
        </w:rPr>
      </w:pPr>
      <w:r>
        <w:rPr>
          <w:rFonts w:ascii="Gill Sans MT" w:hAnsi="Gill Sans MT"/>
          <w:b/>
          <w:bCs/>
        </w:rPr>
        <w:t xml:space="preserve">Ventajas en emisiones, productividad y CTP gracias a los motores FPT de Fase V</w:t>
      </w:r>
      <w:r/>
    </w:p>
    <w:p xmlns:wp14="http://schemas.microsoft.com/office/word/2010/wordml" w14:paraId="01FFEAD2" wp14:textId="77777777">
      <w:pPr>
        <w:rPr>
          <w:rFonts w:ascii="Gill Sans MT" w:hAnsi="Gill Sans MT" w:cs="Arial"/>
        </w:rPr>
      </w:pPr>
      <w:r>
        <w:rPr>
          <w:rFonts w:ascii="Gill Sans MT" w:hAnsi="Gill Sans MT"/>
        </w:rPr>
        <w:t xml:space="preserve">CASE refuerza su larga colaboración con FPT, cuyo punto fuerte es la construcción del diseño del sistema de propulsión. La Serie-E incorpora motores de Fase V más potentes y eficientes en todos </w:t>
      </w:r>
      <w:r>
        <w:rPr>
          <w:rFonts w:ascii="Gill Sans MT" w:hAnsi="Gill Sans MT"/>
        </w:rPr>
        <w:t xml:space="preserve">los modelos de la serie.  Los modelos de 13-18 toneladas cuentan con el N45, el motor de 4,5 litros de la conocida serie NEF, mientras que el N67, de la misma familia de motores, impulsa los modelos de 21-30 toneladas con un desplazamiento de 6,7 litros.</w:t>
      </w:r>
      <w:r/>
    </w:p>
    <w:p xmlns:wp14="http://schemas.microsoft.com/office/word/2010/wordml" w14:paraId="3293BA15" wp14:textId="77777777">
      <w:pPr>
        <w:rPr>
          <w:rFonts w:ascii="Gill Sans MT" w:hAnsi="Gill Sans MT" w:cs="Arial"/>
        </w:rPr>
      </w:pPr>
      <w:r>
        <w:rPr>
          <w:rFonts w:ascii="Gill Sans MT" w:hAnsi="Gill Sans MT"/>
        </w:rPr>
        <w:t xml:space="preserve">Al describir el corazón de la nueva Serie-E, Galano destaca las numerosas novedades de los motores FPT: "CASE ha prese</w:t>
      </w:r>
      <w:r>
        <w:rPr>
          <w:rFonts w:ascii="Gill Sans MT" w:hAnsi="Gill Sans MT"/>
        </w:rPr>
        <w:t xml:space="preserve">ntado una solución sin recirculación de gases de escape (EGR), garantizado una mayor eficiencia durante la combustión del combustible. Cuando se acompaña con la reducción catalítica selectiva (SCR) en filtro, la Serie-E ofrece una mejora del coste total de</w:t>
      </w:r>
      <w:r>
        <w:rPr>
          <w:rFonts w:ascii="Gill Sans MT" w:hAnsi="Gill Sans MT"/>
        </w:rPr>
        <w:t xml:space="preserve"> propiedad (CTP) sin parangón".  La nueva Serie-E viene equipada con HI-eSCR2, la solución de postratamiento patentada por FPT que no necesita mantenimiento y es para siempre. No hay que limpiarla mecánicamente ni sustituirla durante todo el ciclo de vida.</w:t>
      </w:r>
      <w:r/>
    </w:p>
    <w:p xmlns:wp14="http://schemas.microsoft.com/office/word/2010/wordml" w14:paraId="06303F94" wp14:textId="77777777">
      <w:pPr>
        <w:rPr>
          <w:rFonts w:ascii="Gill Sans MT" w:hAnsi="Gill Sans MT" w:cs="Arial"/>
        </w:rPr>
      </w:pPr>
      <w:r>
        <w:rPr>
          <w:rFonts w:ascii="Gill Sans MT" w:hAnsi="Gill Sans MT"/>
        </w:rPr>
        <w:t xml:space="preserve">CASE también ha mejorado la experiencia de mantenimiento al duplicar los intervalos de servicio hasta las 1000 horas para el aceite del motor, los filtros de combustible y los filtros de aceite.</w:t>
      </w:r>
      <w:r/>
    </w:p>
    <w:p xmlns:wp14="http://schemas.microsoft.com/office/word/2010/wordml" w14:paraId="1E18AFB9" wp14:textId="77777777">
      <w:pPr>
        <w:rPr>
          <w:rFonts w:ascii="Gill Sans MT" w:hAnsi="Gill Sans MT" w:cs="Arial"/>
          <w:b/>
          <w:bCs/>
        </w:rPr>
      </w:pPr>
      <w:r>
        <w:rPr>
          <w:rFonts w:ascii="Gill Sans MT" w:hAnsi="Gill Sans MT"/>
        </w:rPr>
        <w:t xml:space="preserve">Los nuevos motores FPT de Fase V se han diseñado para ofrecer a los clientes soluciones de r</w:t>
      </w:r>
      <w:r>
        <w:rPr>
          <w:rFonts w:ascii="Gill Sans MT" w:hAnsi="Gill Sans MT"/>
        </w:rPr>
        <w:t xml:space="preserve">epostaje flexibles, en particular a aquellos que trabajan en zonas con regulaciones locales exigentes. Todos los modelos de la Serie-E pueden funcionar con combustibles normales o alternativos, como el cada vez más popular AVH (aceite vegetal hidrogenado).</w:t>
      </w:r>
      <w:r/>
    </w:p>
    <w:p xmlns:wp14="http://schemas.microsoft.com/office/word/2010/wordml" w14:paraId="3C07A6D9" wp14:textId="77777777">
      <w:pPr>
        <w:rPr>
          <w:rFonts w:ascii="Gill Sans MT" w:hAnsi="Gill Sans MT" w:cs="Arial"/>
          <w:b/>
        </w:rPr>
      </w:pPr>
      <w:r>
        <w:rPr>
          <w:rFonts w:ascii="Gill Sans MT" w:hAnsi="Gill Sans MT"/>
          <w:b/>
        </w:rPr>
        <w:t xml:space="preserve">Crear una experiencia revolucionara para el operador gracias a una comodidad y seguridad extras</w:t>
      </w:r>
      <w:r/>
    </w:p>
    <w:p xmlns:wp14="http://schemas.microsoft.com/office/word/2010/wordml" w14:paraId="4333401D" wp14:textId="77777777">
      <w:pPr>
        <w:rPr>
          <w:rFonts w:ascii="Gill Sans MT" w:hAnsi="Gill Sans MT" w:cs="Arial"/>
        </w:rPr>
      </w:pPr>
      <w:r>
        <w:rPr>
          <w:rFonts w:ascii="Gill Sans MT" w:hAnsi="Gill Sans MT"/>
        </w:rPr>
        <w:t xml:space="preserve">Además de los nuevos modos de trabajo, la Serie-E proporciona a los operadores una mayor co</w:t>
      </w:r>
      <w:r>
        <w:rPr>
          <w:rFonts w:ascii="Gill Sans MT" w:hAnsi="Gill Sans MT"/>
        </w:rPr>
        <w:t xml:space="preserve">modidad y visibilidad. La cabina cuenta con numerosas novedades que aumentarán la experiencia de control general. Un mejor acceso, un flamante monitor LCD líder en el mercado de 10 pulgadas con 5 botones configurables, una nueva disposición de los mandos, </w:t>
      </w:r>
      <w:r>
        <w:rPr>
          <w:rFonts w:ascii="Gill Sans MT" w:hAnsi="Gill Sans MT"/>
          <w:highlight w:val="none"/>
        </w:rPr>
        <w:t xml:space="preserve">una consola </w:t>
      </w:r>
      <w:r>
        <w:rPr>
          <w:rFonts w:ascii="Gill Sans MT" w:hAnsi="Gill Sans MT"/>
          <w:highlight w:val="none"/>
        </w:rPr>
        <w:t xml:space="preserve">de mandos pilotados </w:t>
      </w:r>
      <w:r>
        <w:rPr>
          <w:rFonts w:ascii="Gill Sans MT" w:hAnsi="Gill Sans MT"/>
          <w:highlight w:val="none"/>
        </w:rPr>
        <w:t xml:space="preserve">suspendida</w:t>
      </w:r>
      <w:r>
        <w:rPr>
          <w:rFonts w:ascii="Gill Sans MT" w:hAnsi="Gill Sans MT"/>
        </w:rPr>
        <w:t xml:space="preserve">, sistema de aire acondicionado mejorado y compartimentos de almacenamiento con mayor capacidad.</w:t>
      </w:r>
      <w:r/>
    </w:p>
    <w:p xmlns:wp14="http://schemas.microsoft.com/office/word/2010/wordml" w14:paraId="51384499" wp14:textId="77777777">
      <w:pPr>
        <w:rPr>
          <w:rFonts w:ascii="Gill Sans MT" w:hAnsi="Gill Sans MT" w:cs="Arial"/>
        </w:rPr>
      </w:pPr>
      <w:r>
        <w:rPr>
          <w:rFonts w:ascii="Gill Sans MT" w:hAnsi="Gill Sans MT"/>
        </w:rPr>
        <w:t xml:space="preserve">Todos los modelos de la Serie-E conservan las prestacio</w:t>
      </w:r>
      <w:r>
        <w:rPr>
          <w:rFonts w:ascii="Gill Sans MT" w:hAnsi="Gill Sans MT"/>
        </w:rPr>
        <w:t xml:space="preserve">nes de comodidad y seguridad de primer nivel que tenía la anterior generación de excavadoras de cadenas: asientos ergonómicos, amplios y espaciosos, totalmente ajustables, posición optimizada de los reposabrazos y control con joystick. La visibilidad del l</w:t>
      </w:r>
      <w:r>
        <w:rPr>
          <w:rFonts w:ascii="Gill Sans MT" w:hAnsi="Gill Sans MT"/>
        </w:rPr>
        <w:t xml:space="preserve">ado derecho ya era buena antes, pero ahora es excelente. La protección del operador sigue siendo una prioridad, por lo que se mantienen las prestaciones de seguridad de serie, como la estructura de protección contra caída de objetos (FOPS) de nivel II.    </w:t>
      </w:r>
      <w:r/>
    </w:p>
    <w:p xmlns:wp14="http://schemas.microsoft.com/office/word/2010/wordml" w14:paraId="48213FF2" wp14:textId="77777777">
      <w:pPr>
        <w:rPr>
          <w:rFonts w:ascii="Gill Sans MT" w:hAnsi="Gill Sans MT" w:cs="Arial"/>
        </w:rPr>
      </w:pPr>
      <w:r>
        <w:rPr>
          <w:rFonts w:ascii="Gill Sans MT" w:hAnsi="Gill Sans MT"/>
        </w:rPr>
        <w:t xml:space="preserve">"La gama de la Serie-E de CASE lleva la comodidad del operador a otro nivel", añade Galano. </w:t>
      </w:r>
      <w:r/>
    </w:p>
    <w:p xmlns:wp14="http://schemas.microsoft.com/office/word/2010/wordml" w14:paraId="36EB2A79" wp14:textId="77777777">
      <w:pPr>
        <w:rPr>
          <w:rFonts w:ascii="Gill Sans MT" w:hAnsi="Gill Sans MT" w:cs="Arial"/>
        </w:rPr>
      </w:pPr>
      <w:r>
        <w:rPr>
          <w:rFonts w:ascii="Gill Sans MT" w:hAnsi="Gill Sans MT"/>
          <w:b/>
          <w:bCs/>
        </w:rPr>
        <w:t xml:space="preserve">Un mayor tiempo de actividad supone más rentabilidad, gracias a CASE</w:t>
      </w:r>
      <w:r>
        <w:rPr>
          <w:rFonts w:ascii="Gill Sans MT" w:hAnsi="Gill Sans MT"/>
          <w:vertAlign w:val="superscript"/>
        </w:rPr>
        <w:t xml:space="preserve">®</w:t>
      </w:r>
      <w:r>
        <w:rPr>
          <w:rFonts w:ascii="Gill Sans MT" w:hAnsi="Gill Sans MT"/>
          <w:b/>
          <w:bCs/>
        </w:rPr>
        <w:t xml:space="preserve"> </w:t>
      </w:r>
      <w:r>
        <w:rPr>
          <w:rFonts w:ascii="Gill Sans MT" w:hAnsi="Gill Sans MT"/>
          <w:b/>
          <w:bCs/>
        </w:rPr>
        <w:t xml:space="preserve">Service</w:t>
      </w:r>
      <w:r>
        <w:rPr>
          <w:rFonts w:ascii="Gill Sans MT" w:hAnsi="Gill Sans MT"/>
          <w:b/>
          <w:bCs/>
        </w:rPr>
        <w:t xml:space="preserve"> </w:t>
      </w:r>
      <w:r>
        <w:rPr>
          <w:rFonts w:ascii="Gill Sans MT" w:hAnsi="Gill Sans MT"/>
          <w:b/>
          <w:bCs/>
        </w:rPr>
        <w:t xml:space="preserve">Solutions</w:t>
      </w:r>
      <w:r>
        <w:rPr>
          <w:rFonts w:ascii="Gill Sans MT" w:hAnsi="Gill Sans MT"/>
          <w:b/>
          <w:bCs/>
        </w:rPr>
        <w:t xml:space="preserve"> </w:t>
      </w:r>
      <w:r/>
    </w:p>
    <w:p xmlns:wp14="http://schemas.microsoft.com/office/word/2010/wordml" w14:paraId="0A37501D" wp14:textId="77777777">
      <w:pPr>
        <w:rPr>
          <w:rFonts w:ascii="Gill Sans MT" w:hAnsi="Gill Sans MT" w:cs="Arial"/>
        </w:rPr>
      </w:pPr>
      <w:r>
        <w:rPr>
          <w:rFonts w:ascii="Gill Sans MT" w:hAnsi="Gill Sans MT" w:cs="Arial"/>
        </w:rPr>
      </w:r>
      <w:r/>
    </w:p>
    <w:p xmlns:wp14="http://schemas.microsoft.com/office/word/2010/wordml" w14:paraId="3749453C" wp14:textId="77777777">
      <w:pPr>
        <w:rPr>
          <w:rFonts w:ascii="Gill Sans MT" w:hAnsi="Gill Sans MT" w:cs="Arial"/>
        </w:rPr>
      </w:pPr>
      <w:r>
        <w:rPr>
          <w:rFonts w:ascii="Gill Sans MT" w:hAnsi="Gill Sans MT"/>
        </w:rPr>
        <w:t xml:space="preserve">La ventaja competitiva añadida para los clientes se debe a la productividad, rentabilidad y tiempo de actividad de la nueva gama de excavadoras de cadenas de la Serie-E de CASE. CASE </w:t>
      </w:r>
      <w:r>
        <w:rPr>
          <w:rFonts w:ascii="Gill Sans MT" w:hAnsi="Gill Sans MT"/>
        </w:rPr>
        <w:t xml:space="preserve">Service</w:t>
      </w:r>
      <w:r>
        <w:rPr>
          <w:rFonts w:ascii="Gill Sans MT" w:hAnsi="Gill Sans MT"/>
        </w:rPr>
        <w:t xml:space="preserve"> </w:t>
      </w:r>
      <w:r>
        <w:rPr>
          <w:rFonts w:ascii="Gill Sans MT" w:hAnsi="Gill Sans MT"/>
        </w:rPr>
        <w:t xml:space="preserve">Solutions</w:t>
      </w:r>
      <w:r>
        <w:rPr>
          <w:rFonts w:ascii="Gill Sans MT" w:hAnsi="Gill Sans MT"/>
        </w:rPr>
        <w:t xml:space="preserve"> es una gama de servicios posventa conectados y sin conectar que respalda la experiencia de los clientes.  </w:t>
      </w:r>
      <w:r/>
    </w:p>
    <w:p xmlns:wp14="http://schemas.microsoft.com/office/word/2010/wordml" w14:paraId="2B03E5D6" wp14:textId="77777777">
      <w:pPr>
        <w:rPr>
          <w:rFonts w:ascii="Gill Sans MT" w:hAnsi="Gill Sans MT" w:cs="Arial"/>
        </w:rPr>
      </w:pPr>
      <w:r>
        <w:rPr>
          <w:rFonts w:ascii="Gill Sans MT" w:hAnsi="Gill Sans MT"/>
        </w:rPr>
        <w:t xml:space="preserve">El módem bidireccional permite utilizar CASE </w:t>
      </w:r>
      <w:r>
        <w:rPr>
          <w:rFonts w:ascii="Gill Sans MT" w:hAnsi="Gill Sans MT"/>
        </w:rPr>
        <w:t xml:space="preserve">SiteConnect</w:t>
      </w:r>
      <w:r>
        <w:rPr>
          <w:rFonts w:ascii="Gill Sans MT" w:hAnsi="Gill Sans MT"/>
        </w:rPr>
        <w:t xml:space="preserve"> y CASE </w:t>
      </w:r>
      <w:r>
        <w:rPr>
          <w:rFonts w:ascii="Gill Sans MT" w:hAnsi="Gill Sans MT"/>
        </w:rPr>
        <w:t xml:space="preserve">SiteWatch</w:t>
      </w:r>
      <w:r>
        <w:rPr>
          <w:rFonts w:ascii="Gill Sans MT" w:hAnsi="Gill Sans MT"/>
          <w:vertAlign w:val="superscript"/>
        </w:rPr>
        <w:t xml:space="preserve">TM</w:t>
      </w:r>
      <w:r>
        <w:rPr>
          <w:rFonts w:ascii="Gill Sans MT" w:hAnsi="Gill Sans MT"/>
        </w:rPr>
        <w:t xml:space="preserve">, una herramienta integral de gestión de flota. La solución cuenta con geolocalización, seguridad de flota mediante </w:t>
      </w:r>
      <w:r>
        <w:rPr>
          <w:rFonts w:ascii="Gill Sans MT" w:hAnsi="Gill Sans MT"/>
          <w:highlight w:val="none"/>
        </w:rPr>
        <w:t xml:space="preserve">limit</w:t>
      </w:r>
      <w:r>
        <w:rPr>
          <w:rFonts w:ascii="Gill Sans MT" w:hAnsi="Gill Sans MT"/>
          <w:highlight w:val="none"/>
        </w:rPr>
        <w:t xml:space="preserve">aciones</w:t>
      </w:r>
      <w:r>
        <w:rPr>
          <w:rFonts w:ascii="Gill Sans MT" w:hAnsi="Gill Sans MT"/>
          <w:highlight w:val="none"/>
        </w:rPr>
        <w:t xml:space="preserve"> </w:t>
      </w:r>
      <w:r>
        <w:rPr>
          <w:rFonts w:ascii="Gill Sans MT" w:hAnsi="Gill Sans MT"/>
          <w:highlight w:val="none"/>
        </w:rPr>
        <w:t xml:space="preserve">territoriales</w:t>
      </w:r>
      <w:r>
        <w:rPr>
          <w:rFonts w:ascii="Gill Sans MT" w:hAnsi="Gill Sans MT"/>
        </w:rPr>
        <w:t xml:space="preserve"> y alarmas de uso no autorizado, así como la elaboración de informes flexibles. Los informes personalizables pueden incluir indicadores clave de rendimiento (K</w:t>
      </w:r>
      <w:r>
        <w:rPr>
          <w:rFonts w:ascii="Gill Sans MT" w:hAnsi="Gill Sans MT"/>
        </w:rPr>
        <w:t xml:space="preserve">PI) como el consumo de combustible, la tasa de utilización, las horas de máquina y tiempos de inactividad, de modo que se pueda supervisar y optimizar la productividad y la rentabilidad. Se puede acceder de forma sencilla a los datos a través de un portal.</w:t>
      </w:r>
      <w:r/>
    </w:p>
    <w:p xmlns:wp14="http://schemas.microsoft.com/office/word/2010/wordml" w14:paraId="20A72B9D" wp14:textId="77777777">
      <w:pPr>
        <w:rPr>
          <w:rFonts w:ascii="Gill Sans MT" w:hAnsi="Gill Sans MT" w:cs="Arial"/>
        </w:rPr>
      </w:pPr>
      <w:r>
        <w:rPr>
          <w:rFonts w:ascii="Gill Sans MT" w:hAnsi="Gill Sans MT"/>
        </w:rPr>
        <w:t xml:space="preserve">CASE </w:t>
      </w:r>
      <w:r>
        <w:rPr>
          <w:rFonts w:ascii="Gill Sans MT" w:hAnsi="Gill Sans MT"/>
        </w:rPr>
        <w:t xml:space="preserve">SiteConnect</w:t>
      </w:r>
      <w:r>
        <w:rPr>
          <w:rFonts w:ascii="Gill Sans MT" w:hAnsi="Gill Sans MT"/>
        </w:rPr>
        <w:t xml:space="preserve"> potencia los datos telemétri</w:t>
      </w:r>
      <w:r>
        <w:rPr>
          <w:rFonts w:ascii="Gill Sans MT" w:hAnsi="Gill Sans MT"/>
        </w:rPr>
        <w:t xml:space="preserve">cos que emplea el equipo del Centro de Tiempo de Actividad de CASE para ofrecer a los distribuidores alertas basadas en el rendimiento de la máquina. Es posible tomar medidas correctivas para reducir el tiempo de inactividad al mínimo, ya que los distribui</w:t>
      </w:r>
      <w:r>
        <w:rPr>
          <w:rFonts w:ascii="Gill Sans MT" w:hAnsi="Gill Sans MT"/>
        </w:rPr>
        <w:t xml:space="preserve">dores acceden de forma remota a los datos de la máquina y ponen en práctica dichas medidas con mayor celeridad, lo que permite a los distribuidores ser proactivos a la hora de gestionar las máquinas de los clientes y aumentar el tiempo de actividad. Tanto </w:t>
      </w:r>
      <w:r>
        <w:rPr>
          <w:rFonts w:ascii="Gill Sans MT" w:hAnsi="Gill Sans MT"/>
        </w:rPr>
        <w:t xml:space="preserve">SiteWatch</w:t>
      </w:r>
      <w:r>
        <w:rPr>
          <w:rFonts w:ascii="Gill Sans MT" w:hAnsi="Gill Sans MT"/>
        </w:rPr>
        <w:t xml:space="preserve"> como </w:t>
      </w:r>
      <w:r>
        <w:rPr>
          <w:rFonts w:ascii="Gill Sans MT" w:hAnsi="Gill Sans MT"/>
        </w:rPr>
        <w:t xml:space="preserve">SiteConnect</w:t>
      </w:r>
      <w:r>
        <w:rPr>
          <w:rFonts w:ascii="Gill Sans MT" w:hAnsi="Gill Sans MT"/>
        </w:rPr>
        <w:t xml:space="preserve"> están incorporados de serie en la nueva gama de la Serie-E. </w:t>
      </w:r>
      <w:r/>
    </w:p>
    <w:p xmlns:wp14="http://schemas.microsoft.com/office/word/2010/wordml" w14:paraId="4C9D57A3" wp14:textId="77777777">
      <w:pPr>
        <w:rPr>
          <w:rFonts w:ascii="Gill Sans MT" w:hAnsi="Gill Sans MT" w:cs="Arial"/>
        </w:rPr>
      </w:pPr>
      <w:r>
        <w:rPr>
          <w:rFonts w:ascii="Gill Sans MT" w:hAnsi="Gill Sans MT"/>
        </w:rPr>
        <w:t xml:space="preserve">Los clientes se benefician de una mayor tranquilidad con CASE Care, CASE </w:t>
      </w:r>
      <w:r>
        <w:rPr>
          <w:rFonts w:ascii="Gill Sans MT" w:hAnsi="Gill Sans MT"/>
        </w:rPr>
        <w:t xml:space="preserve">Protect</w:t>
      </w:r>
      <w:r>
        <w:rPr>
          <w:rFonts w:ascii="Gill Sans MT" w:hAnsi="Gill Sans MT"/>
        </w:rPr>
        <w:t xml:space="preserve"> y CASE Fluid </w:t>
      </w:r>
      <w:r>
        <w:rPr>
          <w:rFonts w:ascii="Gill Sans MT" w:hAnsi="Gill Sans MT"/>
        </w:rPr>
        <w:t xml:space="preserve">Analysis</w:t>
      </w:r>
      <w:r>
        <w:rPr>
          <w:rFonts w:ascii="Gill Sans MT" w:hAnsi="Gill Sans MT"/>
        </w:rPr>
        <w:t xml:space="preserve">. CASE Care es un programa estándar de mantenimiento planificado que utiliza piezas y lubricantes originales. El programa viene respaldado por el apoyo, la logística y la experiencia técnica de la amplia red de distribuidores de CASE. CASE </w:t>
      </w:r>
      <w:r>
        <w:rPr>
          <w:rFonts w:ascii="Gill Sans MT" w:hAnsi="Gill Sans MT"/>
        </w:rPr>
        <w:t xml:space="preserve">Protect</w:t>
      </w:r>
      <w:r>
        <w:rPr>
          <w:rFonts w:ascii="Gill Sans MT" w:hAnsi="Gill Sans MT"/>
        </w:rPr>
        <w:t xml:space="preserve"> es un programa de garantía extendida y CASE Fluid </w:t>
      </w:r>
      <w:r>
        <w:rPr>
          <w:rFonts w:ascii="Gill Sans MT" w:hAnsi="Gill Sans MT"/>
        </w:rPr>
        <w:t xml:space="preserve">Analysis</w:t>
      </w:r>
      <w:r>
        <w:rPr>
          <w:rFonts w:ascii="Gill Sans MT" w:hAnsi="Gill Sans MT"/>
        </w:rPr>
        <w:t xml:space="preserve"> tiene como objetivo evitar fallos graves, optimizando la fiabilidad de la máquina y ampliando su vida operativa.  </w:t>
      </w:r>
      <w:r/>
    </w:p>
    <w:p xmlns:wp14="http://schemas.microsoft.com/office/word/2010/wordml" w14:paraId="3DC653C3" wp14:textId="77777777">
      <w:pPr>
        <w:rPr>
          <w:rFonts w:ascii="Gill Sans MT" w:hAnsi="Gill Sans MT" w:cs="Arial"/>
        </w:rPr>
      </w:pPr>
      <w:r>
        <w:rPr>
          <w:rFonts w:ascii="Gill Sans MT" w:hAnsi="Gill Sans MT"/>
        </w:rPr>
        <w:t xml:space="preserve">"CASE </w:t>
      </w:r>
      <w:r>
        <w:rPr>
          <w:rFonts w:ascii="Gill Sans MT" w:hAnsi="Gill Sans MT"/>
        </w:rPr>
        <w:t xml:space="preserve">Service</w:t>
      </w:r>
      <w:r>
        <w:rPr>
          <w:rFonts w:ascii="Gill Sans MT" w:hAnsi="Gill Sans MT"/>
        </w:rPr>
        <w:t xml:space="preserve"> </w:t>
      </w:r>
      <w:r>
        <w:rPr>
          <w:rFonts w:ascii="Gill Sans MT" w:hAnsi="Gill Sans MT"/>
        </w:rPr>
        <w:t xml:space="preserve">Solutions</w:t>
      </w:r>
      <w:r>
        <w:rPr>
          <w:rFonts w:ascii="Gill Sans MT" w:hAnsi="Gill Sans MT"/>
        </w:rPr>
        <w:t xml:space="preserve"> se ha diseñado para mantener el equipo del clie</w:t>
      </w:r>
      <w:r>
        <w:rPr>
          <w:rFonts w:ascii="Gill Sans MT" w:hAnsi="Gill Sans MT"/>
        </w:rPr>
        <w:t xml:space="preserve">nte en condiciones óptimas con el mayor tiempo de actividad posible, sin gastos inesperados y con una rentabilidad optimizada", concluye Peter Garry, director de Soluciones Posventa para Europa. "Los clientes de toda Europa ya tienen a su disposición CASE </w:t>
      </w:r>
      <w:r>
        <w:rPr>
          <w:rFonts w:ascii="Gill Sans MT" w:hAnsi="Gill Sans MT"/>
        </w:rPr>
        <w:t xml:space="preserve">Protect</w:t>
      </w:r>
      <w:r>
        <w:rPr>
          <w:rFonts w:ascii="Gill Sans MT" w:hAnsi="Gill Sans MT"/>
        </w:rPr>
        <w:t xml:space="preserve"> y CASE Fluid </w:t>
      </w:r>
      <w:r>
        <w:rPr>
          <w:rFonts w:ascii="Gill Sans MT" w:hAnsi="Gill Sans MT"/>
        </w:rPr>
        <w:t xml:space="preserve">Analysis</w:t>
      </w:r>
      <w:r>
        <w:rPr>
          <w:rFonts w:ascii="Gill Sans MT" w:hAnsi="Gill Sans MT"/>
        </w:rPr>
        <w:t xml:space="preserve">. CASE Care se encuentra actualmente disponible en algunos mercados, y pronto llegará a toda Europa".</w:t>
      </w:r>
      <w:r/>
    </w:p>
    <w:p xmlns:wp14="http://schemas.microsoft.com/office/word/2010/wordml" w14:paraId="5DAB6C7B" wp14:textId="77777777">
      <w:pPr>
        <w:rPr>
          <w:rFonts w:ascii="Gill Sans MT" w:hAnsi="Gill Sans MT" w:cs="Arial"/>
        </w:rPr>
      </w:pPr>
      <w:r>
        <w:rPr>
          <w:rFonts w:ascii="Gill Sans MT" w:hAnsi="Gill Sans MT" w:cs="Arial"/>
        </w:rPr>
      </w:r>
      <w:r/>
    </w:p>
    <w:p xmlns:wp14="http://schemas.microsoft.com/office/word/2010/wordml" w14:paraId="49D8B752" wp14:textId="77777777">
      <w:pPr>
        <w:jc w:val="center"/>
        <w:rPr>
          <w:rFonts w:cs="Arial"/>
          <w:b/>
          <w:bCs/>
          <w:szCs w:val="24"/>
        </w:rPr>
      </w:pPr>
      <w:r>
        <w:rPr>
          <w:b/>
        </w:rPr>
        <w:t xml:space="preserve">FIN</w:t>
      </w:r>
      <w:r/>
    </w:p>
    <w:p xmlns:wp14="http://schemas.microsoft.com/office/word/2010/wordml" w14:paraId="02EB378F" wp14:textId="77777777">
      <w:pPr>
        <w:rPr>
          <w:rFonts w:ascii="Gill Sans MT" w:hAnsi="Gill Sans MT"/>
          <w:b/>
          <w:sz w:val="19"/>
        </w:rPr>
      </w:pPr>
      <w:r>
        <w:rPr>
          <w:rFonts w:ascii="Gill Sans MT" w:hAnsi="Gill Sans MT"/>
          <w:b/>
          <w:sz w:val="19"/>
        </w:rPr>
      </w:r>
      <w:r/>
    </w:p>
    <w:p xmlns:wp14="http://schemas.microsoft.com/office/word/2010/wordml" w14:paraId="6A05A809" wp14:textId="77777777">
      <w:pPr>
        <w:rPr>
          <w:rFonts w:ascii="Gill Sans MT" w:hAnsi="Gill Sans MT"/>
          <w:b/>
          <w:sz w:val="19"/>
        </w:rPr>
      </w:pPr>
      <w:r>
        <w:rPr>
          <w:rFonts w:ascii="Gill Sans MT" w:hAnsi="Gill Sans MT"/>
          <w:b/>
          <w:sz w:val="19"/>
        </w:rPr>
      </w:r>
      <w:r/>
    </w:p>
    <w:p xmlns:wp14="http://schemas.microsoft.com/office/word/2010/wordml" w14:paraId="5A39BBE3" wp14:textId="77777777">
      <w:pPr>
        <w:rPr>
          <w:rFonts w:ascii="Gill Sans MT" w:hAnsi="Gill Sans MT"/>
          <w:b/>
          <w:sz w:val="19"/>
        </w:rPr>
      </w:pPr>
      <w:r>
        <w:rPr>
          <w:rFonts w:ascii="Gill Sans MT" w:hAnsi="Gill Sans MT"/>
          <w:b/>
          <w:sz w:val="19"/>
        </w:rPr>
      </w:r>
      <w:r/>
    </w:p>
    <w:p xmlns:wp14="http://schemas.microsoft.com/office/word/2010/wordml" w14:paraId="41C8F396" wp14:textId="77777777">
      <w:pPr>
        <w:rPr>
          <w:rFonts w:ascii="Gill Sans MT" w:hAnsi="Gill Sans MT"/>
          <w:b/>
          <w:sz w:val="19"/>
        </w:rPr>
      </w:pPr>
      <w:r>
        <w:rPr>
          <w:rFonts w:ascii="Gill Sans MT" w:hAnsi="Gill Sans MT"/>
          <w:b/>
          <w:sz w:val="19"/>
        </w:rPr>
        <w:br w:type="page"/>
      </w:r>
      <w:r/>
    </w:p>
    <w:p xmlns:wp14="http://schemas.microsoft.com/office/word/2010/wordml" w14:paraId="4197AC87" wp14:textId="77777777">
      <w:pPr>
        <w:rPr>
          <w:rFonts w:ascii="Gill Sans MT" w:hAnsi="Gill Sans MT" w:cs="Arial"/>
          <w:b/>
          <w:sz w:val="20"/>
          <w:szCs w:val="20"/>
        </w:rPr>
      </w:pPr>
      <w:r>
        <w:rPr>
          <w:rFonts w:ascii="Gill Sans MT" w:hAnsi="Gill Sans MT"/>
          <w:b/>
          <w:sz w:val="20"/>
          <w:szCs w:val="20"/>
        </w:rPr>
        <w:t xml:space="preserve">Notas para los editores:</w:t>
      </w:r>
      <w:r/>
    </w:p>
    <w:p xmlns:wp14="http://schemas.microsoft.com/office/word/2010/wordml" w14:paraId="771569A7" wp14:textId="77777777">
      <w:pPr>
        <w:rPr>
          <w:rFonts w:ascii="Gill Sans MT" w:hAnsi="Gill Sans MT" w:cs="Arial"/>
          <w:sz w:val="20"/>
          <w:szCs w:val="20"/>
        </w:rPr>
      </w:pPr>
      <w:r>
        <w:rPr>
          <w:rFonts w:ascii="Gill Sans MT" w:hAnsi="Gill Sans MT"/>
          <w:sz w:val="20"/>
          <w:szCs w:val="20"/>
        </w:rPr>
        <w:t xml:space="preserve">Entre las prestaciones y ventajas de las Excavadoras de la Serie-E de CASE se incluyen:</w:t>
      </w:r>
      <w:r/>
    </w:p>
    <w:p xmlns:wp14="http://schemas.microsoft.com/office/word/2010/wordml" w14:paraId="376E7701" wp14:textId="77777777">
      <w:pPr>
        <w:rPr>
          <w:rFonts w:ascii="Gill Sans MT" w:hAnsi="Gill Sans MT" w:cs="Arial"/>
          <w:sz w:val="20"/>
          <w:szCs w:val="20"/>
        </w:rPr>
      </w:pPr>
      <w:r>
        <w:rPr>
          <w:rFonts w:ascii="Gill Sans MT" w:hAnsi="Gill Sans MT"/>
          <w:b/>
          <w:bCs/>
          <w:sz w:val="20"/>
          <w:szCs w:val="20"/>
        </w:rPr>
        <w:t xml:space="preserve">Para mayor productividad: </w:t>
      </w:r>
      <w:r>
        <w:rPr>
          <w:rFonts w:ascii="Gill Sans MT" w:hAnsi="Gill Sans MT"/>
          <w:sz w:val="20"/>
          <w:szCs w:val="20"/>
        </w:rPr>
        <w:t xml:space="preserve">una experiencia de control excepcional con acceso mejorado a la ya de por sí espaciosa cab</w:t>
      </w:r>
      <w:r>
        <w:rPr>
          <w:rFonts w:ascii="Gill Sans MT" w:hAnsi="Gill Sans MT"/>
          <w:sz w:val="20"/>
          <w:szCs w:val="20"/>
        </w:rPr>
        <w:t xml:space="preserve">ina, monitor LCD líder en el mercado de 10 pulgadas con 5 botones configurables, una nueva disposición de los mandos, una consola suspendida de palancas para el piloto con asiento, aire acondicionado mejorado, más almacenamiento y nuevos modos de trabajo. </w:t>
      </w:r>
      <w:r/>
    </w:p>
    <w:p xmlns:wp14="http://schemas.microsoft.com/office/word/2010/wordml" w14:paraId="63E3ADE9" wp14:textId="77777777">
      <w:pPr>
        <w:rPr>
          <w:rFonts w:ascii="Gill Sans MT" w:hAnsi="Gill Sans MT" w:cs="Arial"/>
          <w:sz w:val="20"/>
          <w:szCs w:val="20"/>
        </w:rPr>
      </w:pPr>
      <w:r>
        <w:rPr>
          <w:rFonts w:ascii="Gill Sans MT" w:hAnsi="Gill Sans MT"/>
          <w:b/>
          <w:sz w:val="20"/>
          <w:szCs w:val="20"/>
        </w:rPr>
        <w:t xml:space="preserve">Mejora de las características de seguridad:</w:t>
      </w:r>
      <w:r>
        <w:rPr>
          <w:rFonts w:ascii="Gill Sans MT" w:hAnsi="Gill Sans MT"/>
          <w:sz w:val="20"/>
          <w:szCs w:val="20"/>
        </w:rPr>
        <w:t xml:space="preserve"> </w:t>
      </w:r>
      <w:r>
        <w:rPr>
          <w:rFonts w:ascii="Gill Sans MT" w:hAnsi="Gill Sans MT"/>
          <w:sz w:val="20"/>
          <w:szCs w:val="20"/>
        </w:rPr>
        <w:t xml:space="preserve">mejora de la visibilidad en el lado derecho, con cámaras siempre activas que se muestran en el monitor LCD de 10 pulgadas. Se ha mejorado la imagen de la camera gracias a una nueva lente y un balance de colores optimizado. La visibilidad exterior del opera</w:t>
      </w:r>
      <w:r>
        <w:rPr>
          <w:rFonts w:ascii="Gill Sans MT" w:hAnsi="Gill Sans MT"/>
          <w:sz w:val="20"/>
          <w:szCs w:val="20"/>
        </w:rPr>
        <w:t xml:space="preserve">dor se beneficia de un mejor rendimiento para descongelar el parabrisas y un nuevo limpiaparabrisas. Una nueva función de seguridad de bloqueo automático de palanca detiene la máquina si el operador desbloquea sin querer la palanca de bloqueo de la puerta.</w:t>
      </w:r>
      <w:r/>
    </w:p>
    <w:p xmlns:wp14="http://schemas.microsoft.com/office/word/2010/wordml" w14:paraId="14699DC0" wp14:textId="77777777">
      <w:pPr>
        <w:rPr>
          <w:rFonts w:ascii="Gill Sans MT" w:hAnsi="Gill Sans MT" w:cs="Arial"/>
          <w:sz w:val="20"/>
          <w:szCs w:val="20"/>
        </w:rPr>
      </w:pPr>
      <w:r>
        <w:rPr>
          <w:rFonts w:ascii="Gill Sans MT" w:hAnsi="Gill Sans MT"/>
          <w:b/>
          <w:sz w:val="20"/>
          <w:szCs w:val="20"/>
        </w:rPr>
        <w:t xml:space="preserve">Un CTP magnífico y mejoras de eficiencia:</w:t>
      </w:r>
      <w:r>
        <w:rPr>
          <w:rFonts w:ascii="Gill Sans MT" w:hAnsi="Gill Sans MT"/>
          <w:sz w:val="20"/>
          <w:szCs w:val="20"/>
        </w:rPr>
        <w:t xml:space="preserve"> Menor consumo de combustible, mejoras de costes que van desde el 12 % al 17 %,</w:t>
      </w:r>
      <w:r>
        <w:rPr>
          <w:rFonts w:ascii="Gill Sans MT" w:hAnsi="Gill Sans MT"/>
          <w:sz w:val="20"/>
          <w:szCs w:val="20"/>
        </w:rPr>
        <w:t xml:space="preserve"> dependiendo del modelo; nuevo motor FPT de Fase V con SCR en filtro, sin necesidad de mantenimiento y hecho para siempre; sin recirculación de gases de escape, para optimizar la eficiencia de la combustión y reducir las complicaciones; un motor de desplaz</w:t>
      </w:r>
      <w:r>
        <w:rPr>
          <w:rFonts w:ascii="Gill Sans MT" w:hAnsi="Gill Sans MT"/>
          <w:sz w:val="20"/>
          <w:szCs w:val="20"/>
        </w:rPr>
        <w:t xml:space="preserve">amiento mejorado con mayor eficiencia y durabilidad; nuevos intervalos de servicio ampliados a 1000 horas para los filtros de combustible del motor, el aceite del motor y el filtro de aceite del motor; 4000 horas para el filtro del módulo de suministro de </w:t>
      </w:r>
      <w:r>
        <w:rPr>
          <w:rFonts w:ascii="Gill Sans MT" w:hAnsi="Gill Sans MT"/>
          <w:sz w:val="20"/>
          <w:szCs w:val="20"/>
        </w:rPr>
        <w:t xml:space="preserve">AdBlue</w:t>
      </w:r>
      <w:r>
        <w:rPr>
          <w:rFonts w:ascii="Gill Sans MT" w:hAnsi="Gill Sans MT"/>
          <w:sz w:val="20"/>
          <w:szCs w:val="20"/>
        </w:rPr>
        <w:t xml:space="preserve">; se han duplicado los intervalos para el aceite de la caja de cambios de desplazamiento </w:t>
      </w:r>
      <w:r>
        <w:rPr>
          <w:rFonts w:ascii="Gill Sans MT" w:hAnsi="Gill Sans MT"/>
          <w:sz w:val="20"/>
          <w:szCs w:val="20"/>
        </w:rPr>
        <w:t xml:space="preserve">de 1000 a 2000 horas en las CX210E / CX250E. Se han mantenido las principales funciones de la generación anterior, como el sistema de mantenimiento ampliado (EMS), que ofrece intervalos de engrase de 1000 horas en todos los pivotes del balancín y la pluma.</w:t>
      </w:r>
      <w:r/>
    </w:p>
    <w:p xmlns:wp14="http://schemas.microsoft.com/office/word/2010/wordml" w14:paraId="13639D54" wp14:textId="77777777">
      <w:pPr>
        <w:rPr>
          <w:rFonts w:ascii="Gill Sans MT" w:hAnsi="Gill Sans MT" w:cs="Arial"/>
          <w:sz w:val="20"/>
          <w:szCs w:val="20"/>
        </w:rPr>
      </w:pPr>
      <w:r>
        <w:rPr>
          <w:rFonts w:ascii="Gill Sans MT" w:hAnsi="Gill Sans MT"/>
          <w:b/>
          <w:sz w:val="20"/>
          <w:szCs w:val="20"/>
        </w:rPr>
        <w:t xml:space="preserve">Combustibles alternativos:</w:t>
      </w:r>
      <w:r>
        <w:rPr>
          <w:rFonts w:ascii="Gill Sans MT" w:hAnsi="Gill Sans MT"/>
          <w:sz w:val="20"/>
          <w:szCs w:val="20"/>
        </w:rPr>
        <w:t xml:space="preserve"> Además del tradicional diésel, los motores FPT de Fase V pueden alimentarse con biodiésel B7, gas natural a líquidos (GTL), biomasa a líquidos (BTL), carbón a líquidos (CTL) y combustibles parafínicos como el AVH.</w:t>
      </w:r>
      <w:r/>
    </w:p>
    <w:p xmlns:wp14="http://schemas.microsoft.com/office/word/2010/wordml" w14:paraId="299DA757" wp14:textId="77777777">
      <w:pPr>
        <w:pStyle w:val="996"/>
        <w:ind w:left="0"/>
        <w:rPr>
          <w:rFonts w:ascii="Gill Sans MT" w:hAnsi="Gill Sans MT"/>
          <w:sz w:val="20"/>
          <w:szCs w:val="20"/>
        </w:rPr>
      </w:pPr>
      <w:r w:rsidRPr="6D93F57B" w:rsidR="6D93F57B">
        <w:rPr>
          <w:rFonts w:ascii="Gill Sans MT" w:hAnsi="Gill Sans MT"/>
          <w:b w:val="1"/>
          <w:bCs w:val="1"/>
          <w:sz w:val="20"/>
          <w:szCs w:val="20"/>
        </w:rPr>
        <w:t xml:space="preserve">Mayor fiabilidad</w:t>
      </w:r>
      <w:r w:rsidR="6D93F57B">
        <w:rPr>
          <w:rFonts w:ascii="Gill Sans MT" w:hAnsi="Gill Sans MT"/>
          <w:sz w:val="20"/>
          <w:szCs w:val="20"/>
        </w:rPr>
        <w:t xml:space="preserve"> con una durabilidad estructural de la pluma mejorada, tolerancias reduc</w:t>
      </w:r>
      <w:r w:rsidR="6D93F57B">
        <w:rPr>
          <w:rFonts w:ascii="Gill Sans MT" w:hAnsi="Gill Sans MT"/>
          <w:sz w:val="20"/>
          <w:szCs w:val="20"/>
        </w:rPr>
        <w:t xml:space="preserve">idas en los pivotes de los cilindros, menor juego dentro de los cojinetes y rodamientos, y resistencia del chasis mejorada, lo que facilita su limpieza. </w:t>
      </w:r>
      <w:r w:rsidR="6D93F57B">
        <w:rPr>
          <w:rFonts w:ascii="Gill Sans MT" w:hAnsi="Gill Sans MT"/>
          <w:sz w:val="20"/>
          <w:szCs w:val="20"/>
        </w:rPr>
        <w:t xml:space="preserve">También hay disponibles contrapesos opcionales en la CX210E LC para utilizar implementos más pesados.  </w:t>
      </w:r>
      <w:r/>
    </w:p>
    <w:p xmlns:wp14="http://schemas.microsoft.com/office/word/2010/wordml" w14:paraId="72A3D3EC" wp14:textId="77777777">
      <w:pPr>
        <w:pStyle w:val="996"/>
        <w:ind w:left="0"/>
        <w:rPr>
          <w:rFonts w:ascii="Gill Sans MT" w:hAnsi="Gill Sans MT" w:cs="Arial"/>
          <w:sz w:val="20"/>
          <w:szCs w:val="20"/>
        </w:rPr>
      </w:pPr>
      <w:r>
        <w:rPr>
          <w:rFonts w:ascii="Gill Sans MT" w:hAnsi="Gill Sans MT" w:cs="Arial"/>
          <w:sz w:val="20"/>
          <w:szCs w:val="20"/>
        </w:rPr>
      </w:r>
      <w:r/>
    </w:p>
    <w:p xmlns:wp14="http://schemas.microsoft.com/office/word/2010/wordml" w14:paraId="6B51508E" wp14:textId="77777777">
      <w:pPr>
        <w:rPr>
          <w:rFonts w:ascii="Gill Sans MT" w:hAnsi="Gill Sans MT" w:cs="Arial"/>
          <w:sz w:val="20"/>
          <w:szCs w:val="20"/>
          <w:highlight w:val="none"/>
        </w:rPr>
      </w:pPr>
      <w:r>
        <w:rPr>
          <w:rFonts w:ascii="Gill Sans MT" w:hAnsi="Gill Sans MT"/>
          <w:b/>
          <w:sz w:val="20"/>
          <w:szCs w:val="20"/>
        </w:rPr>
        <w:t xml:space="preserve">Sistema hidráulico mejorado: </w:t>
      </w:r>
      <w:r>
        <w:rPr>
          <w:rFonts w:ascii="Gill Sans MT" w:hAnsi="Gill Sans MT"/>
          <w:sz w:val="20"/>
          <w:szCs w:val="20"/>
        </w:rPr>
        <w:t xml:space="preserve">nuevo control del equilibrio del </w:t>
      </w:r>
      <w:r>
        <w:rPr>
          <w:rFonts w:ascii="Gill Sans MT" w:hAnsi="Gill Sans MT"/>
          <w:sz w:val="20"/>
          <w:szCs w:val="20"/>
          <w:highlight w:val="none"/>
        </w:rPr>
        <w:t xml:space="preserve">caudal</w:t>
      </w:r>
      <w:r>
        <w:rPr>
          <w:rFonts w:ascii="Gill Sans MT" w:hAnsi="Gill Sans MT"/>
          <w:sz w:val="20"/>
          <w:szCs w:val="20"/>
          <w:highlight w:val="none"/>
        </w:rPr>
        <w:t xml:space="preserve"> hidráulico y 4 modos de trabajo, nueva posición de acelerador independiente, para optimizar el rendimiento en cualquier aplicaci</w:t>
      </w:r>
      <w:r>
        <w:rPr>
          <w:rFonts w:ascii="Gill Sans MT" w:hAnsi="Gill Sans MT"/>
          <w:sz w:val="20"/>
          <w:szCs w:val="20"/>
          <w:highlight w:val="none"/>
        </w:rPr>
        <w:t xml:space="preserve">ón, con cualquier implemento. Además, ahora se pueden guardar los tipos y nombres de implementos en la pantalla del operador para poder gestionar las herramientas de forma más segura y rápida, y se ha incorporado un nuevo interruptor de corte de exceso de </w:t>
      </w:r>
      <w:r>
        <w:rPr>
          <w:rFonts w:ascii="Gill Sans MT" w:hAnsi="Gill Sans MT"/>
          <w:sz w:val="20"/>
          <w:szCs w:val="20"/>
          <w:highlight w:val="none"/>
        </w:rPr>
        <w:t xml:space="preserve">caudal</w:t>
      </w:r>
      <w:r>
        <w:rPr>
          <w:rFonts w:ascii="Gill Sans MT" w:hAnsi="Gill Sans MT"/>
          <w:sz w:val="20"/>
          <w:szCs w:val="20"/>
          <w:highlight w:val="none"/>
        </w:rPr>
        <w:t xml:space="preserve"> para evitar que los picos de </w:t>
      </w:r>
      <w:r>
        <w:rPr>
          <w:rFonts w:ascii="Gill Sans MT" w:hAnsi="Gill Sans MT"/>
          <w:sz w:val="20"/>
          <w:szCs w:val="20"/>
          <w:highlight w:val="none"/>
        </w:rPr>
        <w:t xml:space="preserve">caudal</w:t>
      </w:r>
      <w:r>
        <w:rPr>
          <w:rFonts w:ascii="Gill Sans MT" w:hAnsi="Gill Sans MT"/>
          <w:sz w:val="20"/>
          <w:szCs w:val="20"/>
          <w:highlight w:val="none"/>
        </w:rPr>
        <w:t xml:space="preserve"> puedan dañar la herramienta.</w:t>
      </w:r>
      <w:r>
        <w:rPr>
          <w:highlight w:val="none"/>
        </w:rPr>
      </w:r>
      <w:r/>
    </w:p>
    <w:p xmlns:wp14="http://schemas.microsoft.com/office/word/2010/wordml" w14:paraId="2EC304F4" wp14:textId="77777777">
      <w:pPr>
        <w:pStyle w:val="996"/>
        <w:ind w:left="0"/>
        <w:rPr>
          <w:rFonts w:ascii="Gill Sans MT" w:hAnsi="Gill Sans MT" w:cs="Arial"/>
          <w:sz w:val="20"/>
          <w:szCs w:val="20"/>
        </w:rPr>
      </w:pPr>
      <w:r>
        <w:rPr>
          <w:rFonts w:ascii="Gill Sans MT" w:hAnsi="Gill Sans MT"/>
          <w:b/>
          <w:sz w:val="20"/>
          <w:szCs w:val="20"/>
        </w:rPr>
        <w:t xml:space="preserve">Comodidad para el operario:</w:t>
      </w:r>
      <w:r>
        <w:rPr>
          <w:rFonts w:ascii="Gill Sans MT" w:hAnsi="Gill Sans MT"/>
          <w:sz w:val="20"/>
          <w:szCs w:val="20"/>
        </w:rPr>
        <w:t xml:space="preserve"> </w:t>
      </w:r>
      <w:r>
        <w:rPr>
          <w:rFonts w:ascii="Gill Sans MT" w:hAnsi="Gill Sans MT"/>
          <w:sz w:val="20"/>
          <w:szCs w:val="20"/>
        </w:rPr>
        <w:t xml:space="preserve">se ha ampliado la cabina líder en el mercado con la que cuentan para incorporar una cabina presurizada con mejor estanqueidad y una zona de acceso más grande y mayor espacio para las piernas; una consola suspendida con el asiento y una posición optimizada </w:t>
      </w:r>
      <w:r>
        <w:rPr>
          <w:rFonts w:ascii="Gill Sans MT" w:hAnsi="Gill Sans MT"/>
          <w:sz w:val="20"/>
          <w:szCs w:val="20"/>
          <w:highlight w:val="none"/>
        </w:rPr>
        <w:t xml:space="preserve">de </w:t>
      </w:r>
      <w:r>
        <w:rPr>
          <w:rFonts w:ascii="Gill Sans MT" w:hAnsi="Gill Sans MT"/>
          <w:sz w:val="20"/>
          <w:szCs w:val="20"/>
          <w:highlight w:val="none"/>
        </w:rPr>
        <w:t xml:space="preserve">los </w:t>
      </w:r>
      <w:r>
        <w:rPr>
          <w:rFonts w:ascii="Gill Sans MT" w:hAnsi="Gill Sans MT"/>
          <w:sz w:val="20"/>
          <w:szCs w:val="20"/>
          <w:highlight w:val="none"/>
        </w:rPr>
        <w:t xml:space="preserve">mandos</w:t>
      </w:r>
      <w:r>
        <w:rPr>
          <w:rFonts w:ascii="Gill Sans MT" w:hAnsi="Gill Sans MT"/>
          <w:sz w:val="20"/>
          <w:szCs w:val="20"/>
        </w:rPr>
        <w:t xml:space="preserve">; un nuevo monitor de 10 pulgadas con mayor resolución, 5 botones d</w:t>
      </w:r>
      <w:r>
        <w:rPr>
          <w:rFonts w:ascii="Gill Sans MT" w:hAnsi="Gill Sans MT"/>
          <w:sz w:val="20"/>
          <w:szCs w:val="20"/>
        </w:rPr>
        <w:t xml:space="preserve">e silicona programables e información adicional del menú en la pantalla; se ha mejorado el rendimiento del aire acondicionado automático gracias a una mejora en la refrigeración y una mejor ubicación de las ranuras de ventilación; un monitor opcional CASE </w:t>
      </w:r>
      <w:r>
        <w:rPr>
          <w:rFonts w:ascii="Gill Sans MT" w:hAnsi="Gill Sans MT"/>
          <w:sz w:val="20"/>
          <w:szCs w:val="20"/>
        </w:rPr>
        <w:t xml:space="preserve">Maximum</w:t>
      </w:r>
      <w:r>
        <w:rPr>
          <w:rFonts w:ascii="Gill Sans MT" w:hAnsi="Gill Sans MT"/>
          <w:sz w:val="20"/>
          <w:szCs w:val="20"/>
        </w:rPr>
        <w:t xml:space="preserve"> View que cuenta con tres cámaras para una mejor visibilidad en la máquina.</w:t>
      </w:r>
      <w:r/>
    </w:p>
    <w:p xmlns:wp14="http://schemas.microsoft.com/office/word/2010/wordml" w14:paraId="0D0B940D" wp14:textId="77777777">
      <w:pPr>
        <w:rPr>
          <w:rFonts w:ascii="Gill Sans MT" w:hAnsi="Gill Sans MT" w:cs="Arial"/>
          <w:sz w:val="20"/>
          <w:szCs w:val="20"/>
        </w:rPr>
      </w:pPr>
      <w:r>
        <w:rPr>
          <w:rFonts w:ascii="Gill Sans MT" w:hAnsi="Gill Sans MT" w:cs="Arial"/>
          <w:sz w:val="20"/>
          <w:szCs w:val="20"/>
        </w:rPr>
      </w:r>
      <w:r/>
    </w:p>
    <w:p xmlns:wp14="http://schemas.microsoft.com/office/word/2010/wordml" w14:paraId="0B265740" wp14:textId="77777777">
      <w:pPr>
        <w:rPr>
          <w:rFonts w:ascii="Gill Sans MT" w:hAnsi="Gill Sans MT" w:cs="Arial"/>
          <w:sz w:val="20"/>
          <w:szCs w:val="20"/>
        </w:rPr>
      </w:pPr>
      <w:r>
        <w:rPr>
          <w:rFonts w:ascii="Gill Sans MT" w:hAnsi="Gill Sans MT"/>
          <w:b/>
          <w:sz w:val="20"/>
          <w:szCs w:val="20"/>
        </w:rPr>
        <w:t xml:space="preserve">Mantenimiento seguro y fácil:</w:t>
      </w:r>
      <w:r>
        <w:rPr>
          <w:rFonts w:ascii="Gill Sans MT" w:hAnsi="Gill Sans MT"/>
          <w:sz w:val="20"/>
          <w:szCs w:val="20"/>
        </w:rPr>
        <w:t xml:space="preserve"> tapón del tanque hidráulico con respiradero; alfombrilla por secciones; cilindro de grasa del chasis compactado para hacer más fácil la limpieza del barro.</w:t>
      </w:r>
      <w:r/>
    </w:p>
    <w:p xmlns:wp14="http://schemas.microsoft.com/office/word/2010/wordml" w14:paraId="7878969E" wp14:textId="77777777">
      <w:pPr>
        <w:rPr>
          <w:rFonts w:ascii="Gill Sans MT" w:hAnsi="Gill Sans MT" w:cs="Arial"/>
          <w:sz w:val="20"/>
          <w:szCs w:val="20"/>
        </w:rPr>
      </w:pPr>
      <w:r>
        <w:rPr>
          <w:rFonts w:ascii="Gill Sans MT" w:hAnsi="Gill Sans MT"/>
          <w:b/>
          <w:sz w:val="20"/>
          <w:szCs w:val="20"/>
        </w:rPr>
        <w:t xml:space="preserve">Conectividad que ofrece diagnósticos y asistencia </w:t>
      </w:r>
      <w:r>
        <w:rPr>
          <w:rFonts w:ascii="Gill Sans MT" w:hAnsi="Gill Sans MT"/>
          <w:b/>
          <w:sz w:val="20"/>
          <w:szCs w:val="20"/>
          <w:highlight w:val="none"/>
        </w:rPr>
        <w:t xml:space="preserve">remota</w:t>
      </w:r>
      <w:r>
        <w:rPr>
          <w:rFonts w:ascii="Gill Sans MT" w:hAnsi="Gill Sans MT"/>
          <w:b/>
          <w:sz w:val="20"/>
          <w:szCs w:val="20"/>
        </w:rPr>
        <w:t xml:space="preserve">:</w:t>
      </w:r>
      <w:r>
        <w:rPr>
          <w:rFonts w:ascii="Gill Sans MT" w:hAnsi="Gill Sans MT"/>
          <w:sz w:val="20"/>
          <w:szCs w:val="20"/>
        </w:rPr>
        <w:t xml:space="preserve"> mantenimiento interactivo gracias al nuevo módulo bidireccional CASE </w:t>
      </w:r>
      <w:r>
        <w:rPr>
          <w:rFonts w:ascii="Gill Sans MT" w:hAnsi="Gill Sans MT"/>
          <w:sz w:val="20"/>
          <w:szCs w:val="20"/>
        </w:rPr>
        <w:t xml:space="preserve">SiteConnect</w:t>
      </w:r>
      <w:r>
        <w:rPr>
          <w:rFonts w:ascii="Gill Sans MT" w:hAnsi="Gill Sans MT"/>
          <w:sz w:val="20"/>
          <w:szCs w:val="20"/>
        </w:rPr>
        <w:t xml:space="preserve"> y los servicios telemáticos mejorados. CASE </w:t>
      </w:r>
      <w:r>
        <w:rPr>
          <w:rFonts w:ascii="Gill Sans MT" w:hAnsi="Gill Sans MT"/>
          <w:sz w:val="20"/>
          <w:szCs w:val="20"/>
        </w:rPr>
        <w:t xml:space="preserve">Connected</w:t>
      </w:r>
      <w:r>
        <w:rPr>
          <w:rFonts w:ascii="Gill Sans MT" w:hAnsi="Gill Sans MT"/>
          <w:sz w:val="20"/>
          <w:szCs w:val="20"/>
        </w:rPr>
        <w:t xml:space="preserve"> </w:t>
      </w:r>
      <w:r>
        <w:rPr>
          <w:rFonts w:ascii="Gill Sans MT" w:hAnsi="Gill Sans MT"/>
          <w:sz w:val="20"/>
          <w:szCs w:val="20"/>
        </w:rPr>
        <w:t xml:space="preserve">Services</w:t>
      </w:r>
      <w:r>
        <w:rPr>
          <w:rFonts w:ascii="Gill Sans MT" w:hAnsi="Gill Sans MT"/>
          <w:sz w:val="20"/>
          <w:szCs w:val="20"/>
        </w:rPr>
        <w:t xml:space="preserve">, que viene incluido en la Serie-E, es una cartera de soluciones que comprende </w:t>
      </w:r>
      <w:r>
        <w:rPr>
          <w:rFonts w:ascii="Gill Sans MT" w:hAnsi="Gill Sans MT"/>
          <w:sz w:val="20"/>
          <w:szCs w:val="20"/>
        </w:rPr>
        <w:t xml:space="preserve">SiteConnect</w:t>
      </w:r>
      <w:r>
        <w:rPr>
          <w:rFonts w:ascii="Gill Sans MT" w:hAnsi="Gill Sans MT"/>
          <w:sz w:val="20"/>
          <w:szCs w:val="20"/>
        </w:rPr>
        <w:t xml:space="preserve">, </w:t>
      </w:r>
      <w:r>
        <w:rPr>
          <w:rFonts w:ascii="Gill Sans MT" w:hAnsi="Gill Sans MT"/>
          <w:sz w:val="20"/>
          <w:szCs w:val="20"/>
        </w:rPr>
        <w:t xml:space="preserve">SiteWatch</w:t>
      </w:r>
      <w:r>
        <w:rPr>
          <w:rFonts w:ascii="Gill Sans MT" w:hAnsi="Gill Sans MT"/>
          <w:sz w:val="20"/>
          <w:szCs w:val="20"/>
        </w:rPr>
        <w:t xml:space="preserve"> y </w:t>
      </w:r>
      <w:r>
        <w:rPr>
          <w:rFonts w:ascii="Gill Sans MT" w:hAnsi="Gill Sans MT"/>
          <w:sz w:val="20"/>
          <w:szCs w:val="20"/>
        </w:rPr>
        <w:t xml:space="preserve">SiteManager</w:t>
      </w:r>
      <w:r>
        <w:rPr>
          <w:rFonts w:ascii="Gill Sans MT" w:hAnsi="Gill Sans MT"/>
          <w:sz w:val="20"/>
          <w:szCs w:val="20"/>
        </w:rPr>
        <w:t xml:space="preserve">. En conjunto, estas soluciones permiten a los clientes beneficiarse de un mayor tiempo de actividad, productividad, eficacia, asistencia </w:t>
      </w:r>
      <w:r>
        <w:rPr>
          <w:rFonts w:ascii="Gill Sans MT" w:hAnsi="Gill Sans MT"/>
          <w:sz w:val="20"/>
          <w:szCs w:val="20"/>
          <w:highlight w:val="none"/>
        </w:rPr>
        <w:t xml:space="preserve">remota</w:t>
      </w:r>
      <w:r>
        <w:rPr>
          <w:rFonts w:ascii="Gill Sans MT" w:hAnsi="Gill Sans MT"/>
          <w:sz w:val="20"/>
          <w:szCs w:val="20"/>
        </w:rPr>
        <w:t xml:space="preserve">, seguridad y seguimiento de ubicación, además de diagnósticos a distancia de la máquina.</w:t>
      </w:r>
      <w:r/>
    </w:p>
    <w:p xmlns:wp14="http://schemas.microsoft.com/office/word/2010/wordml" w14:paraId="775E8CB0" wp14:textId="77777777">
      <w:pPr>
        <w:rPr>
          <w:rFonts w:ascii="Gill Sans MT" w:hAnsi="Gill Sans MT" w:cs="Arial"/>
          <w:b/>
          <w:bCs/>
          <w:sz w:val="20"/>
          <w:szCs w:val="20"/>
        </w:rPr>
      </w:pPr>
      <w:r>
        <w:rPr>
          <w:rFonts w:ascii="Gill Sans MT" w:hAnsi="Gill Sans MT"/>
          <w:b/>
          <w:sz w:val="20"/>
          <w:szCs w:val="20"/>
        </w:rPr>
        <w:t xml:space="preserve">Garantía ampliada y planes de mantenimiento: </w:t>
      </w:r>
      <w:r>
        <w:rPr>
          <w:rFonts w:ascii="Gill Sans MT" w:hAnsi="Gill Sans MT"/>
          <w:sz w:val="20"/>
          <w:szCs w:val="20"/>
        </w:rPr>
        <w:t xml:space="preserve">CASE Care es un programa estándar de mantenimiento planificado que utiliza piezas y lubricantes originales. El programa viene respaldado por el apoyo, la logística y la experiencia técnica de la amplia red de distribuidores de CASE. CASE </w:t>
      </w:r>
      <w:r>
        <w:rPr>
          <w:rFonts w:ascii="Gill Sans MT" w:hAnsi="Gill Sans MT"/>
          <w:sz w:val="20"/>
          <w:szCs w:val="20"/>
        </w:rPr>
        <w:t xml:space="preserve">Protect</w:t>
      </w:r>
      <w:r>
        <w:rPr>
          <w:rFonts w:ascii="Gill Sans MT" w:hAnsi="Gill Sans MT"/>
          <w:sz w:val="20"/>
          <w:szCs w:val="20"/>
        </w:rPr>
        <w:t xml:space="preserve"> es un programa de garantía extendida y CASE Fluid </w:t>
      </w:r>
      <w:r>
        <w:rPr>
          <w:rFonts w:ascii="Gill Sans MT" w:hAnsi="Gill Sans MT"/>
          <w:sz w:val="20"/>
          <w:szCs w:val="20"/>
        </w:rPr>
        <w:t xml:space="preserve">Analysis</w:t>
      </w:r>
      <w:r>
        <w:rPr>
          <w:rFonts w:ascii="Gill Sans MT" w:hAnsi="Gill Sans MT"/>
          <w:sz w:val="20"/>
          <w:szCs w:val="20"/>
        </w:rPr>
        <w:t xml:space="preserve"> tiene como objetivo evitar fallos graves, optimizando la fiabilidad de la máquina y ampliando su vida operativa. Los clientes de toda Europa ya tienen a su disposición CASE </w:t>
      </w:r>
      <w:r>
        <w:rPr>
          <w:rFonts w:ascii="Gill Sans MT" w:hAnsi="Gill Sans MT"/>
          <w:sz w:val="20"/>
          <w:szCs w:val="20"/>
        </w:rPr>
        <w:t xml:space="preserve">Protect</w:t>
      </w:r>
      <w:r>
        <w:rPr>
          <w:rFonts w:ascii="Gill Sans MT" w:hAnsi="Gill Sans MT"/>
          <w:sz w:val="20"/>
          <w:szCs w:val="20"/>
        </w:rPr>
        <w:t xml:space="preserve"> y CASE Fluid </w:t>
      </w:r>
      <w:r>
        <w:rPr>
          <w:rFonts w:ascii="Gill Sans MT" w:hAnsi="Gill Sans MT"/>
          <w:sz w:val="20"/>
          <w:szCs w:val="20"/>
        </w:rPr>
        <w:t xml:space="preserve">Analysis</w:t>
      </w:r>
      <w:r>
        <w:rPr>
          <w:rFonts w:ascii="Gill Sans MT" w:hAnsi="Gill Sans MT"/>
          <w:sz w:val="20"/>
          <w:szCs w:val="20"/>
        </w:rPr>
        <w:t xml:space="preserve">. CASE Care se encuentra actualmente disponible en algunos mercados, y pronto llegará a toda Europa.</w:t>
      </w:r>
      <w:r/>
    </w:p>
    <w:p xmlns:wp14="http://schemas.microsoft.com/office/word/2010/wordml" w14:paraId="1AAE1A6F" wp14:textId="77777777">
      <w:pPr>
        <w:rPr>
          <w:rFonts w:ascii="Gill Sans MT" w:hAnsi="Gill Sans MT" w:cs="Arial"/>
          <w:b/>
          <w:bCs/>
          <w:sz w:val="20"/>
          <w:szCs w:val="20"/>
        </w:rPr>
      </w:pPr>
      <w:r>
        <w:rPr>
          <w:rFonts w:ascii="Gill Sans MT" w:hAnsi="Gill Sans MT"/>
          <w:b/>
          <w:bCs/>
          <w:sz w:val="20"/>
          <w:szCs w:val="20"/>
        </w:rPr>
        <w:t xml:space="preserve">Eche un vistazo a los comentarios de los clientes de CASE después de probar la Serie-E en el terreno</w:t>
      </w:r>
      <w:r/>
    </w:p>
    <w:p xmlns:wp14="http://schemas.microsoft.com/office/word/2010/wordml" w14:paraId="0CFAF179" wp14:textId="77777777">
      <w:pPr>
        <w:rPr>
          <w:rFonts w:ascii="Gill Sans MT" w:hAnsi="Gill Sans MT" w:cs="Arial"/>
          <w:sz w:val="20"/>
          <w:szCs w:val="20"/>
        </w:rPr>
      </w:pPr>
      <w:r>
        <w:rPr>
          <w:rFonts w:ascii="Gill Sans MT" w:hAnsi="Gill Sans MT"/>
          <w:sz w:val="20"/>
          <w:szCs w:val="20"/>
        </w:rPr>
        <w:t xml:space="preserve">Nuestros clientes son el motor que impulsa el negocio de CASE </w:t>
      </w:r>
      <w:r>
        <w:rPr>
          <w:rFonts w:ascii="Gill Sans MT" w:hAnsi="Gill Sans MT"/>
          <w:sz w:val="20"/>
          <w:szCs w:val="20"/>
        </w:rPr>
        <w:t xml:space="preserve">Construction</w:t>
      </w:r>
      <w:r>
        <w:rPr>
          <w:rFonts w:ascii="Gill Sans MT" w:hAnsi="Gill Sans MT"/>
          <w:sz w:val="20"/>
          <w:szCs w:val="20"/>
        </w:rPr>
        <w:t xml:space="preserve"> </w:t>
      </w:r>
      <w:r>
        <w:rPr>
          <w:rFonts w:ascii="Gill Sans MT" w:hAnsi="Gill Sans MT"/>
          <w:sz w:val="20"/>
          <w:szCs w:val="20"/>
        </w:rPr>
        <w:t xml:space="preserve">Equipment</w:t>
      </w:r>
      <w:r>
        <w:rPr>
          <w:rFonts w:ascii="Gill Sans MT" w:hAnsi="Gill Sans MT"/>
          <w:sz w:val="20"/>
          <w:szCs w:val="20"/>
        </w:rPr>
        <w:t xml:space="preserve">, y varios de ellos han estado probando la nueva Serie-E sobre el terreno. Esto es lo que dos de los clientes han dicho:</w:t>
      </w:r>
      <w:r/>
    </w:p>
    <w:p xmlns:wp14="http://schemas.microsoft.com/office/word/2010/wordml" w14:paraId="672B5510" wp14:textId="77777777">
      <w:pPr>
        <w:rPr>
          <w:rFonts w:ascii="Gill Sans MT" w:hAnsi="Gill Sans MT" w:cs="Arial"/>
          <w:sz w:val="20"/>
          <w:szCs w:val="20"/>
        </w:rPr>
      </w:pPr>
      <w:r>
        <w:rPr>
          <w:rFonts w:ascii="Gill Sans MT" w:hAnsi="Gill Sans MT"/>
          <w:sz w:val="20"/>
          <w:szCs w:val="20"/>
        </w:rPr>
        <w:t xml:space="preserve">Según Arnaud </w:t>
      </w:r>
      <w:r>
        <w:rPr>
          <w:rFonts w:ascii="Gill Sans MT" w:hAnsi="Gill Sans MT"/>
          <w:sz w:val="20"/>
          <w:szCs w:val="20"/>
        </w:rPr>
        <w:t xml:space="preserve">Bourguet</w:t>
      </w:r>
      <w:r>
        <w:rPr>
          <w:rFonts w:ascii="Gill Sans MT" w:hAnsi="Gill Sans MT"/>
          <w:sz w:val="20"/>
          <w:szCs w:val="20"/>
        </w:rPr>
        <w:t xml:space="preserve">, operador con 32 años de experiencia de SAS </w:t>
      </w:r>
      <w:r>
        <w:rPr>
          <w:rFonts w:ascii="Gill Sans MT" w:hAnsi="Gill Sans MT"/>
          <w:sz w:val="20"/>
          <w:szCs w:val="20"/>
        </w:rPr>
        <w:t xml:space="preserve">Bredillet</w:t>
      </w:r>
      <w:r>
        <w:rPr>
          <w:rFonts w:ascii="Gill Sans MT" w:hAnsi="Gill Sans MT"/>
          <w:sz w:val="20"/>
          <w:szCs w:val="20"/>
        </w:rPr>
        <w:t xml:space="preserve"> cerca de Dijon (Francia), que se subió a una nueva CX300E en la obra, la máquina es "perfecta", y afirmó que "d</w:t>
      </w:r>
      <w:r>
        <w:rPr>
          <w:rFonts w:ascii="Gill Sans MT" w:hAnsi="Gill Sans MT"/>
          <w:color w:val="000000" w:themeColor="text1"/>
          <w:sz w:val="20"/>
          <w:szCs w:val="20"/>
        </w:rPr>
        <w:t xml:space="preserve">espués de la prueba he podido comprobar que la </w:t>
      </w:r>
      <w:r>
        <w:rPr>
          <w:rFonts w:ascii="Gill Sans MT" w:hAnsi="Gill Sans MT"/>
          <w:color w:val="000000" w:themeColor="text1"/>
          <w:sz w:val="20"/>
          <w:szCs w:val="20"/>
          <w:highlight w:val="none"/>
        </w:rPr>
        <w:t xml:space="preserve">excavadora</w:t>
      </w:r>
      <w:r>
        <w:rPr>
          <w:rFonts w:ascii="Gill Sans MT" w:hAnsi="Gill Sans MT"/>
          <w:color w:val="000000" w:themeColor="text1"/>
          <w:sz w:val="20"/>
          <w:szCs w:val="20"/>
          <w:highlight w:val="none"/>
        </w:rPr>
        <w:t xml:space="preserve"> </w:t>
      </w:r>
      <w:r>
        <w:rPr>
          <w:rFonts w:ascii="Gill Sans MT" w:hAnsi="Gill Sans MT"/>
          <w:color w:val="000000" w:themeColor="text1"/>
          <w:sz w:val="20"/>
          <w:szCs w:val="20"/>
        </w:rPr>
        <w:t xml:space="preserve">es muy cómoda, rápida, flexible y precisa. El panel de información está bien, especialmente la cámara CASE </w:t>
      </w:r>
      <w:r>
        <w:rPr>
          <w:rFonts w:ascii="Gill Sans MT" w:hAnsi="Gill Sans MT"/>
          <w:color w:val="000000" w:themeColor="text1"/>
          <w:sz w:val="20"/>
          <w:szCs w:val="20"/>
        </w:rPr>
        <w:t xml:space="preserve">Maximum</w:t>
      </w:r>
      <w:r>
        <w:rPr>
          <w:rFonts w:ascii="Gill Sans MT" w:hAnsi="Gill Sans MT"/>
          <w:color w:val="000000" w:themeColor="text1"/>
          <w:sz w:val="20"/>
          <w:szCs w:val="20"/>
        </w:rPr>
        <w:t xml:space="preserve"> View, se ve todo. Es perfecta... puedo recomendarla".</w:t>
      </w:r>
      <w:r>
        <w:rPr>
          <w:rFonts w:ascii="Gill Sans MT" w:hAnsi="Gill Sans MT"/>
          <w:sz w:val="20"/>
          <w:szCs w:val="20"/>
        </w:rPr>
        <w:t xml:space="preserve"> </w:t>
      </w:r>
      <w:r/>
    </w:p>
    <w:p xmlns:wp14="http://schemas.microsoft.com/office/word/2010/wordml" w14:paraId="3255DC61" wp14:textId="77777777">
      <w:pPr>
        <w:rPr>
          <w:rFonts w:ascii="Gill Sans MT" w:hAnsi="Gill Sans MT" w:cs="Arial"/>
          <w:sz w:val="20"/>
          <w:szCs w:val="20"/>
        </w:rPr>
      </w:pPr>
      <w:r>
        <w:rPr>
          <w:rFonts w:ascii="Gill Sans MT" w:hAnsi="Gill Sans MT"/>
          <w:sz w:val="20"/>
          <w:szCs w:val="20"/>
        </w:rPr>
        <w:t xml:space="preserve">Un cliente de CASE de toda la vida, François </w:t>
      </w:r>
      <w:r>
        <w:rPr>
          <w:rFonts w:ascii="Gill Sans MT" w:hAnsi="Gill Sans MT"/>
          <w:sz w:val="20"/>
          <w:szCs w:val="20"/>
        </w:rPr>
        <w:t xml:space="preserve">Jehane</w:t>
      </w:r>
      <w:r>
        <w:rPr>
          <w:rFonts w:ascii="Gill Sans MT" w:hAnsi="Gill Sans MT"/>
          <w:sz w:val="20"/>
          <w:szCs w:val="20"/>
        </w:rPr>
        <w:t xml:space="preserve">, director de la empresa contratista belga </w:t>
      </w:r>
      <w:r>
        <w:rPr>
          <w:rFonts w:ascii="Gill Sans MT" w:hAnsi="Gill Sans MT"/>
          <w:sz w:val="20"/>
          <w:szCs w:val="20"/>
          <w:highlight w:val="none"/>
        </w:rPr>
        <w:t xml:space="preserve">Terrassements</w:t>
      </w:r>
      <w:r>
        <w:rPr>
          <w:rFonts w:ascii="Gill Sans MT" w:hAnsi="Gill Sans MT"/>
          <w:sz w:val="20"/>
          <w:szCs w:val="20"/>
          <w:highlight w:val="none"/>
        </w:rPr>
        <w:t xml:space="preserve"> François Jehae</w:t>
      </w:r>
      <w:r>
        <w:rPr>
          <w:rFonts w:ascii="Gill Sans MT" w:hAnsi="Gill Sans MT"/>
          <w:sz w:val="20"/>
          <w:szCs w:val="20"/>
        </w:rPr>
        <w:t xml:space="preserve">, tenía grandes expectativas en la Serie-E antes de probar la CX210E. Quedó encantado, empezando por</w:t>
      </w:r>
      <w:r>
        <w:rPr>
          <w:rFonts w:ascii="Gill Sans MT" w:hAnsi="Gill Sans MT"/>
          <w:sz w:val="20"/>
          <w:szCs w:val="20"/>
        </w:rPr>
        <w:t xml:space="preserve"> el nuevo motor FPT del que comenta que "tiene una gran potencia, ronronea como el de la generación anterior, es muy flexible y la máquina es precisa", y añade que "la cabina es muy cómoda, me ha encantado el nuevo monitor... es verdaderamente fantástico".</w:t>
      </w:r>
      <w:r/>
    </w:p>
    <w:p xmlns:wp14="http://schemas.microsoft.com/office/word/2010/wordml" w14:paraId="171060A3" wp14:textId="77777777">
      <w:pPr>
        <w:pStyle w:val="992"/>
        <w:shd w:val="clear" w:color="auto" w:fill="ffffff" w:themeFill="background1"/>
        <w:rPr>
          <w:rFonts w:ascii="Gill Sans MT" w:hAnsi="Gill Sans MT" w:cs="Arial"/>
          <w:color w:val="212121"/>
          <w:sz w:val="19"/>
          <w:szCs w:val="19"/>
        </w:rPr>
      </w:pPr>
      <w:r>
        <w:rPr>
          <w:rFonts w:ascii="Gill Sans MT" w:hAnsi="Gill Sans MT"/>
          <w:sz w:val="19"/>
          <w:szCs w:val="19"/>
        </w:rPr>
        <w:t xml:space="preserve">Por favor, visite nuestra página web para descargar el texto en alta resolución, vídeo y archivos de imágenes (JPG 300 DPI, CMYK) y otras notas de prensa de CASE</w:t>
      </w:r>
      <w:r>
        <w:rPr>
          <w:rFonts w:ascii="Gill Sans MT" w:hAnsi="Gill Sans MT"/>
          <w:color w:val="212121"/>
          <w:sz w:val="19"/>
          <w:szCs w:val="19"/>
        </w:rPr>
        <w:t xml:space="preserve">: </w:t>
      </w:r>
      <w:hyperlink w:tooltip="http://www.casecetools.com/press-kit" w:history="1" r:id="rId20">
        <w:r>
          <w:rPr>
            <w:rStyle w:val="989"/>
            <w:rFonts w:ascii="Gill Sans MT" w:hAnsi="Gill Sans MT"/>
            <w:sz w:val="19"/>
            <w:szCs w:val="19"/>
          </w:rPr>
          <w:t xml:space="preserve">www.casecetools.com/press-kit</w:t>
        </w:r>
      </w:hyperlink>
      <w:r>
        <w:rPr>
          <w:rFonts w:ascii="Gill Sans MT" w:hAnsi="Gill Sans MT"/>
          <w:color w:val="212121"/>
          <w:sz w:val="19"/>
          <w:szCs w:val="19"/>
        </w:rPr>
        <w:t xml:space="preserve"> </w:t>
      </w:r>
      <w:r/>
    </w:p>
    <w:p xmlns:wp14="http://schemas.microsoft.com/office/word/2010/wordml" w14:paraId="0E27B00A" wp14:textId="77777777">
      <w:pPr>
        <w:pStyle w:val="992"/>
        <w:shd w:val="clear" w:color="auto" w:fill="ffffff"/>
        <w:rPr>
          <w:rFonts w:ascii="Gill Sans MT" w:hAnsi="Gill Sans MT" w:cs="Arial"/>
          <w:color w:val="212121"/>
          <w:sz w:val="19"/>
          <w:szCs w:val="19"/>
        </w:rPr>
      </w:pPr>
      <w:r>
        <w:rPr>
          <w:rFonts w:ascii="Gill Sans MT" w:hAnsi="Gill Sans MT" w:cs="Arial"/>
          <w:color w:val="212121"/>
          <w:sz w:val="19"/>
          <w:szCs w:val="19"/>
        </w:rPr>
      </w:r>
      <w:r/>
    </w:p>
    <w:p xmlns:wp14="http://schemas.microsoft.com/office/word/2010/wordml" w14:paraId="04B43733" wp14:textId="77777777">
      <w:pPr>
        <w:pStyle w:val="992"/>
        <w:shd w:val="clear" w:color="auto" w:fill="ffffff" w:themeFill="background1"/>
        <w:rPr>
          <w:rFonts w:ascii="Gill Sans MT" w:hAnsi="Gill Sans MT" w:cs="Arial"/>
          <w:color w:val="212121"/>
          <w:sz w:val="19"/>
          <w:szCs w:val="19"/>
        </w:rPr>
      </w:pPr>
      <w:r/>
      <w:bookmarkStart w:name="_Hlk527712544" w:id="1"/>
      <w:r>
        <w:rPr>
          <w:rFonts w:ascii="Gill Sans MT" w:hAnsi="Gill Sans MT"/>
          <w:color w:val="212121"/>
          <w:sz w:val="19"/>
          <w:szCs w:val="19"/>
        </w:rPr>
        <w:t xml:space="preserve">Siga a </w:t>
      </w:r>
      <w:r>
        <w:rPr>
          <w:rFonts w:ascii="Gill Sans MT" w:hAnsi="Gill Sans MT"/>
          <w:color w:val="212121"/>
          <w:sz w:val="19"/>
          <w:szCs w:val="19"/>
        </w:rPr>
        <w:t xml:space="preserve">CASE </w:t>
      </w:r>
      <w:r>
        <w:rPr>
          <w:rFonts w:ascii="Gill Sans MT" w:hAnsi="Gill Sans MT"/>
          <w:color w:val="212121"/>
          <w:sz w:val="19"/>
          <w:szCs w:val="19"/>
        </w:rPr>
        <w:t xml:space="preserve">e</w:t>
      </w:r>
      <w:r>
        <w:rPr>
          <w:rFonts w:ascii="Gill Sans MT" w:hAnsi="Gill Sans MT"/>
          <w:color w:val="212121"/>
          <w:sz w:val="19"/>
          <w:szCs w:val="19"/>
        </w:rPr>
        <w:t xml:space="preserve">n:</w:t>
      </w:r>
      <w:r/>
    </w:p>
    <w:p xmlns:wp14="http://schemas.microsoft.com/office/word/2010/wordml" w14:paraId="60061E4C" wp14:textId="77777777">
      <w:pPr>
        <w:pStyle w:val="992"/>
        <w:shd w:val="clear" w:color="auto" w:fill="ffffff"/>
        <w:rPr>
          <w:rFonts w:ascii="Gill Sans MT" w:hAnsi="Gill Sans MT" w:cs="Arial"/>
          <w:color w:val="212121"/>
          <w:sz w:val="19"/>
          <w:szCs w:val="19"/>
        </w:rPr>
      </w:pPr>
      <w:r>
        <w:rPr>
          <w:rFonts w:ascii="Gill Sans MT" w:hAnsi="Gill Sans MT" w:cs="Arial"/>
          <w:color w:val="212121"/>
          <w:sz w:val="19"/>
          <w:szCs w:val="19"/>
        </w:rPr>
      </w:r>
      <w:r/>
    </w:p>
    <w:p xmlns:wp14="http://schemas.microsoft.com/office/word/2010/wordml" w14:paraId="725ED14D" wp14:textId="77777777">
      <w:pPr>
        <w:rPr>
          <w:rFonts w:ascii="Gill Sans MT" w:hAnsi="Gill Sans MT" w:eastAsia="Calibri"/>
        </w:rPr>
      </w:pPr>
      <w:r/>
      <w:bookmarkStart w:name="_Hlk527712055" w:id="2"/>
      <w:r>
        <mc:AlternateContent>
          <mc:Choice Requires="wpg">
            <w:drawing>
              <wp:inline xmlns:wp="http://schemas.openxmlformats.org/drawingml/2006/wordprocessingDrawing" xmlns:wp14="http://schemas.microsoft.com/office/word/2010/wordprocessingDrawing" distT="0" distB="0" distL="0" distR="0" wp14:anchorId="12DC24D6" wp14:editId="7777777">
                <wp:extent cx="196850" cy="196850"/>
                <wp:effectExtent l="0" t="0" r="0" b="0"/>
                <wp:docPr id="7" name="Picture 11" descr="cid:image001.gif@01D123A8.097F9890" hidden="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hidden="0"/>
                        <pic:cNvPicPr>
                          <a:picLocks noChangeAspect="1"/>
                        </pic:cNvPicPr>
                        <pic:nvPr isPhoto="0" userDrawn="0"/>
                      </pic:nvPicPr>
                      <pic:blipFill>
                        <a:blip r:embed="rId21"/>
                        <a:stretch/>
                      </pic:blipFill>
                      <pic:spPr bwMode="auto">
                        <a:xfrm>
                          <a:off x="0" y="0"/>
                          <a:ext cx="196850" cy="196850"/>
                        </a:xfrm>
                        <a:prstGeom prst="rect">
                          <a:avLst/>
                        </a:prstGeom>
                      </pic:spPr>
                    </pic:pic>
                  </a:graphicData>
                </a:graphic>
              </wp:inline>
            </w:drawing>
          </mc:Choice>
          <mc:Fallback>
            <w:pict w14:anchorId="0A10FA99">
              <v:shapetype coordsize="21600,21600" o:spt="75" o:preferrelative="t" path="m@4@5l@4@11@9@11@9@5xe" type="#_x0000_t75">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6" style="mso-wrap-distance-left:0.0pt;mso-wrap-distance-top:0.0pt;mso-wrap-distance-right:0.0pt;mso-wrap-distance-bottom:0.0pt;width:15.5pt;height:15.5pt;" o:spid="_x0000_s6" stroked="false" type="#_x0000_t75">
                <v:path textboxrect="0,0,0,0"/>
                <v:imagedata o:title="" r:id="rId21"/>
              </v:shape>
            </w:pict>
          </mc:Fallback>
        </mc:AlternateContent>
      </w:r>
      <w:r>
        <w:rPr>
          <w:rFonts w:ascii="Gill Sans MT" w:hAnsi="Gill Sans MT"/>
        </w:rPr>
        <w:t xml:space="preserve">   </w:t>
      </w:r>
      <w:r>
        <mc:AlternateContent>
          <mc:Choice Requires="wpg">
            <w:drawing>
              <wp:inline xmlns:wp="http://schemas.openxmlformats.org/drawingml/2006/wordprocessingDrawing" xmlns:wp14="http://schemas.microsoft.com/office/word/2010/wordprocessingDrawing" distT="0" distB="0" distL="0" distR="0" wp14:anchorId="7AA24E56" wp14:editId="7777777">
                <wp:extent cx="196850" cy="196850"/>
                <wp:effectExtent l="0" t="0" r="0" b="0"/>
                <wp:docPr id="8" name="Picture 12" descr="cid:image002.gif@01D123A8.097F9890" hidden="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hidden="0"/>
                        <pic:cNvPicPr>
                          <a:picLocks noChangeAspect="1"/>
                        </pic:cNvPicPr>
                        <pic:nvPr isPhoto="0" userDrawn="0"/>
                      </pic:nvPicPr>
                      <pic:blipFill>
                        <a:blip r:embed="rId22"/>
                        <a:stretch/>
                      </pic:blipFill>
                      <pic:spPr bwMode="auto">
                        <a:xfrm>
                          <a:off x="0" y="0"/>
                          <a:ext cx="196850" cy="196850"/>
                        </a:xfrm>
                        <a:prstGeom prst="rect">
                          <a:avLst/>
                        </a:prstGeom>
                      </pic:spPr>
                    </pic:pic>
                  </a:graphicData>
                </a:graphic>
              </wp:inline>
            </w:drawing>
          </mc:Choice>
          <mc:Fallback>
            <w:pict w14:anchorId="6C7CD46C">
              <v:shapetype coordsize="21600,21600" o:spt="75" o:preferrelative="t" path="m@4@5l@4@11@9@11@9@5xe" type="#_x0000_t75">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7" style="mso-wrap-distance-left:0.0pt;mso-wrap-distance-top:0.0pt;mso-wrap-distance-right:0.0pt;mso-wrap-distance-bottom:0.0pt;width:15.5pt;height:15.5pt;" o:spid="_x0000_s7" stroked="false" type="#_x0000_t75">
                <v:path textboxrect="0,0,0,0"/>
                <v:imagedata o:title="" r:id="rId22"/>
              </v:shape>
            </w:pict>
          </mc:Fallback>
        </mc:AlternateContent>
      </w:r>
      <w:r>
        <w:rPr>
          <w:rFonts w:ascii="Gill Sans MT" w:hAnsi="Gill Sans MT"/>
        </w:rPr>
        <w:t xml:space="preserve">   </w:t>
      </w:r>
      <w:r>
        <mc:AlternateContent>
          <mc:Choice Requires="wpg">
            <w:drawing>
              <wp:inline xmlns:wp="http://schemas.openxmlformats.org/drawingml/2006/wordprocessingDrawing" xmlns:wp14="http://schemas.microsoft.com/office/word/2010/wordprocessingDrawing" distT="0" distB="0" distL="0" distR="0" wp14:anchorId="72A2C2D0" wp14:editId="7777777">
                <wp:extent cx="196850" cy="196850"/>
                <wp:effectExtent l="0" t="0" r="0" b="0"/>
                <wp:docPr id="9" name="Picture 13" descr="cid:image003.gif@01D123A8.097F9890" hidden="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hidden="0"/>
                        <pic:cNvPicPr>
                          <a:picLocks noChangeAspect="1"/>
                        </pic:cNvPicPr>
                        <pic:nvPr isPhoto="0" userDrawn="0"/>
                      </pic:nvPicPr>
                      <pic:blipFill>
                        <a:blip r:embed="rId23"/>
                        <a:stretch/>
                      </pic:blipFill>
                      <pic:spPr bwMode="auto">
                        <a:xfrm>
                          <a:off x="0" y="0"/>
                          <a:ext cx="196850" cy="196850"/>
                        </a:xfrm>
                        <a:prstGeom prst="rect">
                          <a:avLst/>
                        </a:prstGeom>
                      </pic:spPr>
                    </pic:pic>
                  </a:graphicData>
                </a:graphic>
              </wp:inline>
            </w:drawing>
          </mc:Choice>
          <mc:Fallback>
            <w:pict w14:anchorId="7D5B35D4">
              <v:shapetype coordsize="21600,21600" o:spt="75" o:preferrelative="t" path="m@4@5l@4@11@9@11@9@5xe" type="#_x0000_t75">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8" style="mso-wrap-distance-left:0.0pt;mso-wrap-distance-top:0.0pt;mso-wrap-distance-right:0.0pt;mso-wrap-distance-bottom:0.0pt;width:15.5pt;height:15.5pt;" o:spid="_x0000_s8" stroked="false" type="#_x0000_t75">
                <v:path textboxrect="0,0,0,0"/>
                <v:imagedata o:title="" r:id="rId23"/>
              </v:shape>
            </w:pict>
          </mc:Fallback>
        </mc:AlternateContent>
      </w:r>
      <w:r>
        <w:rPr>
          <w:rFonts w:ascii="Gill Sans MT" w:hAnsi="Gill Sans MT"/>
        </w:rPr>
        <w:t xml:space="preserve">   </w:t>
      </w:r>
      <w:r>
        <mc:AlternateContent>
          <mc:Choice Requires="wpg">
            <w:drawing>
              <wp:inline xmlns:wp="http://schemas.openxmlformats.org/drawingml/2006/wordprocessingDrawing" xmlns:wp14="http://schemas.microsoft.com/office/word/2010/wordprocessingDrawing" distT="0" distB="0" distL="0" distR="0" wp14:anchorId="27DACEE8" wp14:editId="7777777">
                <wp:extent cx="196850" cy="196850"/>
                <wp:effectExtent l="0" t="0" r="0" b="0"/>
                <wp:docPr id="10" name="Picture 14" descr="cid:image004.gif@01D123A8.097F9890" hidden="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hidden="0"/>
                        <pic:cNvPicPr>
                          <a:picLocks noChangeAspect="1"/>
                        </pic:cNvPicPr>
                        <pic:nvPr isPhoto="0" userDrawn="0"/>
                      </pic:nvPicPr>
                      <pic:blipFill>
                        <a:blip r:embed="rId24"/>
                        <a:stretch/>
                      </pic:blipFill>
                      <pic:spPr bwMode="auto">
                        <a:xfrm>
                          <a:off x="0" y="0"/>
                          <a:ext cx="196850" cy="196850"/>
                        </a:xfrm>
                        <a:prstGeom prst="rect">
                          <a:avLst/>
                        </a:prstGeom>
                      </pic:spPr>
                    </pic:pic>
                  </a:graphicData>
                </a:graphic>
              </wp:inline>
            </w:drawing>
          </mc:Choice>
          <mc:Fallback>
            <w:pict w14:anchorId="25B59ECC">
              <v:shapetype coordsize="21600,21600" o:spt="75" o:preferrelative="t" path="m@4@5l@4@11@9@11@9@5xe" type="#_x0000_t75">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9" style="mso-wrap-distance-left:0.0pt;mso-wrap-distance-top:0.0pt;mso-wrap-distance-right:0.0pt;mso-wrap-distance-bottom:0.0pt;width:15.5pt;height:15.5pt;" o:spid="_x0000_s9" stroked="false" type="#_x0000_t75">
                <v:path textboxrect="0,0,0,0"/>
                <v:imagedata o:title="" r:id="rId24"/>
              </v:shape>
            </w:pict>
          </mc:Fallback>
        </mc:AlternateContent>
      </w:r>
      <w:bookmarkEnd w:id="0"/>
      <w:r/>
      <w:bookmarkEnd w:id="1"/>
      <w:r/>
      <w:bookmarkEnd w:id="2"/>
      <w:r/>
      <w:r/>
    </w:p>
    <w:p xmlns:wp14="http://schemas.microsoft.com/office/word/2010/wordml" w14:paraId="43D807A6" wp14:textId="77777777">
      <w:pPr>
        <w:spacing w:line="360" w:lineRule="auto"/>
      </w:pPr>
      <w:r>
        <w:rPr>
          <w:rFonts w:ascii="Gill Sans MT" w:hAnsi="Gill Sans MT" w:eastAsia="Gill Sans MT" w:cs="Gill Sans MT"/>
          <w:i/>
          <w:iCs/>
          <w:color w:val="000000" w:themeColor="text1"/>
          <w:sz w:val="16"/>
          <w:szCs w:val="16"/>
        </w:rPr>
        <w:t xml:space="preserve">CASE </w:t>
      </w:r>
      <w:r>
        <w:rPr>
          <w:rFonts w:ascii="Gill Sans MT" w:hAnsi="Gill Sans MT" w:eastAsia="Gill Sans MT" w:cs="Gill Sans MT"/>
          <w:i/>
          <w:iCs/>
          <w:color w:val="000000" w:themeColor="text1"/>
          <w:sz w:val="16"/>
          <w:szCs w:val="16"/>
        </w:rPr>
        <w:t xml:space="preserve">Construction</w:t>
      </w:r>
      <w:r>
        <w:rPr>
          <w:rFonts w:ascii="Gill Sans MT" w:hAnsi="Gill Sans MT" w:eastAsia="Gill Sans MT" w:cs="Gill Sans MT"/>
          <w:i/>
          <w:iCs/>
          <w:color w:val="000000" w:themeColor="text1"/>
          <w:sz w:val="16"/>
          <w:szCs w:val="16"/>
        </w:rPr>
        <w:t xml:space="preserve"> </w:t>
      </w:r>
      <w:r>
        <w:rPr>
          <w:rFonts w:ascii="Gill Sans MT" w:hAnsi="Gill Sans MT" w:eastAsia="Gill Sans MT" w:cs="Gill Sans MT"/>
          <w:i/>
          <w:iCs/>
          <w:color w:val="000000" w:themeColor="text1"/>
          <w:sz w:val="16"/>
          <w:szCs w:val="16"/>
        </w:rPr>
        <w:t xml:space="preserve">Equipment</w:t>
      </w:r>
      <w:r>
        <w:rPr>
          <w:rFonts w:ascii="Gill Sans MT" w:hAnsi="Gill Sans MT" w:eastAsia="Gill Sans MT" w:cs="Gill Sans MT"/>
          <w:i/>
          <w:iCs/>
          <w:color w:val="000000" w:themeColor="text1"/>
          <w:sz w:val="16"/>
          <w:szCs w:val="16"/>
        </w:rPr>
        <w:t xml:space="preserve"> vende y mantiene una línea completa de maquinaria de construcción en todo el mundo, que incluye el n.º 1 en </w:t>
      </w:r>
      <w:r>
        <w:rPr>
          <w:rFonts w:ascii="Gill Sans MT" w:hAnsi="Gill Sans MT" w:eastAsia="Gill Sans MT" w:cs="Gill Sans MT"/>
          <w:i/>
          <w:iCs/>
          <w:color w:val="000000" w:themeColor="text1"/>
          <w:sz w:val="16"/>
          <w:szCs w:val="16"/>
        </w:rPr>
        <w:t xml:space="preserve">retrocargadoras</w:t>
      </w:r>
      <w:r>
        <w:rPr>
          <w:rFonts w:ascii="Gill Sans MT" w:hAnsi="Gill Sans MT" w:eastAsia="Gill Sans MT" w:cs="Gill Sans MT"/>
          <w:i/>
          <w:iCs/>
          <w:color w:val="000000" w:themeColor="text1"/>
          <w:sz w:val="16"/>
          <w:szCs w:val="16"/>
        </w:rPr>
        <w:t xml:space="preserve">, excavadoras, motoniveladoras, cargadoras de neumáticos, rodillos vibradores de compactación, </w:t>
      </w:r>
      <w:r>
        <w:rPr>
          <w:rFonts w:ascii="Gill Sans MT" w:hAnsi="Gill Sans MT" w:eastAsia="Gill Sans MT" w:cs="Gill Sans MT"/>
          <w:i/>
          <w:iCs/>
          <w:color w:val="000000" w:themeColor="text1"/>
          <w:sz w:val="16"/>
          <w:szCs w:val="16"/>
        </w:rPr>
        <w:t xml:space="preserve">dozers</w:t>
      </w:r>
      <w:r>
        <w:rPr>
          <w:rFonts w:ascii="Gill Sans MT" w:hAnsi="Gill Sans MT" w:eastAsia="Gill Sans MT" w:cs="Gill Sans MT"/>
          <w:i/>
          <w:iCs/>
          <w:color w:val="000000" w:themeColor="text1"/>
          <w:sz w:val="16"/>
          <w:szCs w:val="16"/>
        </w:rPr>
        <w:t xml:space="preserve"> de cadenas, </w:t>
      </w:r>
      <w:r>
        <w:rPr>
          <w:rFonts w:ascii="Gill Sans MT" w:hAnsi="Gill Sans MT" w:eastAsia="Gill Sans MT" w:cs="Gill Sans MT"/>
          <w:i/>
          <w:iCs/>
          <w:color w:val="000000" w:themeColor="text1"/>
          <w:sz w:val="16"/>
          <w:szCs w:val="16"/>
        </w:rPr>
        <w:t xml:space="preserve">minicargadoras</w:t>
      </w:r>
      <w:r>
        <w:rPr>
          <w:rFonts w:ascii="Gill Sans MT" w:hAnsi="Gill Sans MT" w:eastAsia="Gill Sans MT" w:cs="Gill Sans MT"/>
          <w:i/>
          <w:iCs/>
          <w:color w:val="000000" w:themeColor="text1"/>
          <w:sz w:val="16"/>
          <w:szCs w:val="16"/>
        </w:rPr>
        <w:t xml:space="preserve">, cargadoras compactas de cadenas y carretillas elevadora</w:t>
      </w:r>
      <w:r>
        <w:rPr>
          <w:rFonts w:ascii="Gill Sans MT" w:hAnsi="Gill Sans MT" w:eastAsia="Gill Sans MT" w:cs="Gill Sans MT"/>
          <w:i/>
          <w:iCs/>
          <w:color w:val="000000" w:themeColor="text1"/>
          <w:sz w:val="16"/>
          <w:szCs w:val="16"/>
        </w:rPr>
        <w:t xml:space="preserve">s todoterreno. A través de los concesionarios CASE, los clientes tienen acceso a un auténtico socio profesional con equipo y servicio postventa de categoría internacional, garantías líderes del sector y financiación flexible. Encontrará más información en </w:t>
      </w:r>
      <w:hyperlink w:tooltip="http://www.casece.com/" w:history="1" r:id="rId25">
        <w:r>
          <w:rPr>
            <w:rStyle w:val="989"/>
            <w:rFonts w:ascii="Gill Sans MT" w:hAnsi="Gill Sans MT" w:eastAsia="Gill Sans MT" w:cs="Gill Sans MT"/>
            <w:i/>
            <w:iCs/>
            <w:sz w:val="19"/>
            <w:szCs w:val="19"/>
          </w:rPr>
          <w:t xml:space="preserve">www.CASEce.com</w:t>
        </w:r>
      </w:hyperlink>
      <w:r>
        <w:rPr>
          <w:rFonts w:ascii="Gill Sans MT" w:hAnsi="Gill Sans MT" w:eastAsia="Gill Sans MT" w:cs="Gill Sans MT"/>
          <w:i/>
          <w:iCs/>
          <w:color w:val="000000" w:themeColor="text1"/>
          <w:sz w:val="16"/>
          <w:szCs w:val="16"/>
        </w:rPr>
        <w:t xml:space="preserve">.</w:t>
      </w:r>
      <w:r/>
    </w:p>
    <w:p xmlns:wp14="http://schemas.microsoft.com/office/word/2010/wordml" w14:paraId="0CBB274B" wp14:textId="77777777">
      <w:pPr>
        <w:spacing w:line="360" w:lineRule="auto"/>
      </w:pPr>
      <w:r>
        <w:rPr>
          <w:rFonts w:ascii="Gill Sans MT" w:hAnsi="Gill Sans MT" w:eastAsia="Gill Sans MT" w:cs="Gill Sans MT"/>
          <w:i/>
          <w:iCs/>
          <w:color w:val="000000" w:themeColor="text1"/>
          <w:sz w:val="16"/>
          <w:szCs w:val="16"/>
        </w:rPr>
        <w:t xml:space="preserve">CASE </w:t>
      </w:r>
      <w:r>
        <w:rPr>
          <w:rFonts w:ascii="Gill Sans MT" w:hAnsi="Gill Sans MT" w:eastAsia="Gill Sans MT" w:cs="Gill Sans MT"/>
          <w:i/>
          <w:iCs/>
          <w:color w:val="000000" w:themeColor="text1"/>
          <w:sz w:val="16"/>
          <w:szCs w:val="16"/>
        </w:rPr>
        <w:t xml:space="preserve">Construction</w:t>
      </w:r>
      <w:r>
        <w:rPr>
          <w:rFonts w:ascii="Gill Sans MT" w:hAnsi="Gill Sans MT" w:eastAsia="Gill Sans MT" w:cs="Gill Sans MT"/>
          <w:i/>
          <w:iCs/>
          <w:color w:val="000000" w:themeColor="text1"/>
          <w:sz w:val="16"/>
          <w:szCs w:val="16"/>
        </w:rPr>
        <w:t xml:space="preserve"> </w:t>
      </w:r>
      <w:r>
        <w:rPr>
          <w:rFonts w:ascii="Gill Sans MT" w:hAnsi="Gill Sans MT" w:eastAsia="Gill Sans MT" w:cs="Gill Sans MT"/>
          <w:i/>
          <w:iCs/>
          <w:color w:val="000000" w:themeColor="text1"/>
          <w:sz w:val="16"/>
          <w:szCs w:val="16"/>
        </w:rPr>
        <w:t xml:space="preserve">Equipment</w:t>
      </w:r>
      <w:r>
        <w:rPr>
          <w:rFonts w:ascii="Gill Sans MT" w:hAnsi="Gill Sans MT" w:eastAsia="Gill Sans MT" w:cs="Gill Sans MT"/>
          <w:i/>
          <w:iCs/>
          <w:color w:val="000000" w:themeColor="text1"/>
          <w:sz w:val="16"/>
          <w:szCs w:val="16"/>
        </w:rPr>
        <w:t xml:space="preserve"> es una marca de CNH Industrial N.V., líder mundial en bienes de equipo, cuyas acciones cotizan en la Bolsa de Nueva York (NYSE: CNH) y en el </w:t>
      </w:r>
      <w:r>
        <w:rPr>
          <w:rFonts w:ascii="Gill Sans MT" w:hAnsi="Gill Sans MT" w:eastAsia="Gill Sans MT" w:cs="Gill Sans MT"/>
          <w:i/>
          <w:iCs/>
          <w:color w:val="000000" w:themeColor="text1"/>
          <w:sz w:val="16"/>
          <w:szCs w:val="16"/>
        </w:rPr>
        <w:t xml:space="preserve">Mercato</w:t>
      </w:r>
      <w:r>
        <w:rPr>
          <w:rFonts w:ascii="Gill Sans MT" w:hAnsi="Gill Sans MT" w:eastAsia="Gill Sans MT" w:cs="Gill Sans MT"/>
          <w:i/>
          <w:iCs/>
          <w:color w:val="000000" w:themeColor="text1"/>
          <w:sz w:val="16"/>
          <w:szCs w:val="16"/>
        </w:rPr>
        <w:t xml:space="preserve"> </w:t>
      </w:r>
      <w:r>
        <w:rPr>
          <w:rFonts w:ascii="Gill Sans MT" w:hAnsi="Gill Sans MT" w:eastAsia="Gill Sans MT" w:cs="Gill Sans MT"/>
          <w:i/>
          <w:iCs/>
          <w:color w:val="000000" w:themeColor="text1"/>
          <w:sz w:val="16"/>
          <w:szCs w:val="16"/>
        </w:rPr>
        <w:t xml:space="preserve">Telematico</w:t>
      </w:r>
      <w:r>
        <w:rPr>
          <w:rFonts w:ascii="Gill Sans MT" w:hAnsi="Gill Sans MT" w:eastAsia="Gill Sans MT" w:cs="Gill Sans MT"/>
          <w:i/>
          <w:iCs/>
          <w:color w:val="000000" w:themeColor="text1"/>
          <w:sz w:val="16"/>
          <w:szCs w:val="16"/>
        </w:rPr>
        <w:t xml:space="preserve"> </w:t>
      </w:r>
      <w:r>
        <w:rPr>
          <w:rFonts w:ascii="Gill Sans MT" w:hAnsi="Gill Sans MT" w:eastAsia="Gill Sans MT" w:cs="Gill Sans MT"/>
          <w:i/>
          <w:iCs/>
          <w:color w:val="000000" w:themeColor="text1"/>
          <w:sz w:val="16"/>
          <w:szCs w:val="16"/>
        </w:rPr>
        <w:t xml:space="preserve">Azionario</w:t>
      </w:r>
      <w:r>
        <w:rPr>
          <w:rFonts w:ascii="Gill Sans MT" w:hAnsi="Gill Sans MT" w:eastAsia="Gill Sans MT" w:cs="Gill Sans MT"/>
          <w:i/>
          <w:iCs/>
          <w:color w:val="000000" w:themeColor="text1"/>
          <w:sz w:val="16"/>
          <w:szCs w:val="16"/>
        </w:rPr>
        <w:t xml:space="preserve"> de la Bolsa Italiana (MI: CNHI). Encontrará más información sobre CNH Industrial en la página web</w:t>
      </w:r>
      <w:r>
        <w:rPr>
          <w:rFonts w:ascii="Gill Sans MT" w:hAnsi="Gill Sans MT" w:eastAsia="Gill Sans MT" w:cs="Gill Sans MT"/>
          <w:color w:val="000000" w:themeColor="text1"/>
          <w:sz w:val="19"/>
          <w:szCs w:val="19"/>
        </w:rPr>
        <w:t xml:space="preserve"> </w:t>
      </w:r>
      <w:hyperlink w:history="1">
        <w:r>
          <w:rPr>
            <w:rStyle w:val="989"/>
            <w:rFonts w:ascii="Gill Sans MT" w:hAnsi="Gill Sans MT" w:eastAsia="Gill Sans MT" w:cs="Gill Sans MT"/>
            <w:i/>
            <w:iCs/>
            <w:sz w:val="19"/>
            <w:szCs w:val="19"/>
          </w:rPr>
          <w:t xml:space="preserve">www.cnhindustrial.com</w:t>
        </w:r>
      </w:hyperlink>
      <w:r>
        <w:rPr>
          <w:rFonts w:ascii="Gill Sans MT" w:hAnsi="Gill Sans MT" w:eastAsia="Gill Sans MT" w:cs="Gill Sans MT"/>
          <w:color w:val="0000FF"/>
          <w:sz w:val="19"/>
          <w:szCs w:val="19"/>
          <w:u w:val="single"/>
        </w:rPr>
        <w:t xml:space="preserve">.</w:t>
      </w:r>
      <w:r/>
    </w:p>
    <w:p xmlns:wp14="http://schemas.microsoft.com/office/word/2010/wordml" w14:paraId="081C710D" wp14:textId="77777777">
      <w:pPr>
        <w:spacing w:after="0" w:line="240" w:lineRule="auto"/>
        <w:rPr>
          <w:rFonts w:ascii="Gill Sans MT" w:hAnsi="Gill Sans MT" w:eastAsia="Gill Sans MT" w:cs="Gill Sans MT"/>
          <w:color w:val="000000"/>
          <w:sz w:val="19"/>
          <w:szCs w:val="19"/>
          <w:lang w:val="en-GB"/>
        </w:rPr>
      </w:pPr>
      <w:r>
        <w:rPr>
          <w:rFonts w:ascii="Gill Sans MT" w:hAnsi="Gill Sans MT" w:eastAsia="Gill Sans MT" w:cs="Gill Sans MT"/>
          <w:b/>
          <w:bCs/>
          <w:color w:val="000000" w:themeColor="text1"/>
          <w:sz w:val="19"/>
          <w:szCs w:val="19"/>
          <w:lang w:val="en-GB"/>
        </w:rPr>
        <w:t xml:space="preserve">Para </w:t>
      </w:r>
      <w:r>
        <w:rPr>
          <w:rFonts w:ascii="Gill Sans MT" w:hAnsi="Gill Sans MT" w:eastAsia="Gill Sans MT" w:cs="Gill Sans MT"/>
          <w:b/>
          <w:bCs/>
          <w:color w:val="000000" w:themeColor="text1"/>
          <w:sz w:val="19"/>
          <w:szCs w:val="19"/>
          <w:lang w:val="en-GB"/>
        </w:rPr>
        <w:t xml:space="preserve">más</w:t>
      </w:r>
      <w:r>
        <w:rPr>
          <w:rFonts w:ascii="Gill Sans MT" w:hAnsi="Gill Sans MT" w:eastAsia="Gill Sans MT" w:cs="Gill Sans MT"/>
          <w:b/>
          <w:bCs/>
          <w:color w:val="000000" w:themeColor="text1"/>
          <w:sz w:val="19"/>
          <w:szCs w:val="19"/>
          <w:lang w:val="en-GB"/>
        </w:rPr>
        <w:t xml:space="preserve"> </w:t>
      </w:r>
      <w:r>
        <w:rPr>
          <w:rFonts w:ascii="Gill Sans MT" w:hAnsi="Gill Sans MT" w:eastAsia="Gill Sans MT" w:cs="Gill Sans MT"/>
          <w:b/>
          <w:bCs/>
          <w:color w:val="000000" w:themeColor="text1"/>
          <w:sz w:val="19"/>
          <w:szCs w:val="19"/>
          <w:lang w:val="en-GB"/>
        </w:rPr>
        <w:t xml:space="preserve">información</w:t>
      </w:r>
      <w:r>
        <w:rPr>
          <w:rFonts w:ascii="Gill Sans MT" w:hAnsi="Gill Sans MT" w:eastAsia="Gill Sans MT" w:cs="Gill Sans MT"/>
          <w:b/>
          <w:bCs/>
          <w:color w:val="000000" w:themeColor="text1"/>
          <w:sz w:val="19"/>
          <w:szCs w:val="19"/>
          <w:lang w:val="en-GB"/>
        </w:rPr>
        <w:t xml:space="preserve">, </w:t>
      </w:r>
      <w:r>
        <w:rPr>
          <w:rFonts w:ascii="Gill Sans MT" w:hAnsi="Gill Sans MT" w:eastAsia="Gill Sans MT" w:cs="Gill Sans MT"/>
          <w:b/>
          <w:bCs/>
          <w:color w:val="000000" w:themeColor="text1"/>
          <w:sz w:val="19"/>
          <w:szCs w:val="19"/>
          <w:lang w:val="en-GB"/>
        </w:rPr>
        <w:t xml:space="preserve">contacte</w:t>
      </w:r>
      <w:r>
        <w:rPr>
          <w:rFonts w:ascii="Gill Sans MT" w:hAnsi="Gill Sans MT" w:eastAsia="Gill Sans MT" w:cs="Gill Sans MT"/>
          <w:b/>
          <w:bCs/>
          <w:color w:val="000000" w:themeColor="text1"/>
          <w:sz w:val="19"/>
          <w:szCs w:val="19"/>
          <w:lang w:val="en-GB"/>
        </w:rPr>
        <w:t xml:space="preserve"> con:</w:t>
      </w:r>
      <w:r>
        <w:rPr>
          <w:lang w:val="en-GB"/>
        </w:rPr>
        <w:br/>
      </w:r>
      <w:r>
        <w:rPr>
          <w:rFonts w:ascii="Gill Sans MT" w:hAnsi="Gill Sans MT" w:eastAsia="Gill Sans MT" w:cs="Gill Sans MT"/>
          <w:color w:val="000000" w:themeColor="text1"/>
          <w:sz w:val="19"/>
          <w:szCs w:val="19"/>
          <w:lang w:val="en-GB"/>
        </w:rPr>
        <w:t xml:space="preserve">Roberto Ruiz Anderson – Copestone on behalf of CASE Construction Equipment</w:t>
      </w:r>
      <w:r/>
    </w:p>
    <w:p xmlns:wp14="http://schemas.microsoft.com/office/word/2010/wordml" w14:paraId="6E40E521" wp14:textId="77777777">
      <w:pPr>
        <w:spacing w:after="0" w:line="240" w:lineRule="auto"/>
        <w:rPr>
          <w:rFonts w:ascii="Gill Sans MT" w:hAnsi="Gill Sans MT" w:eastAsia="Gill Sans MT" w:cs="Gill Sans MT"/>
          <w:color w:val="000000"/>
          <w:sz w:val="19"/>
          <w:szCs w:val="19"/>
        </w:rPr>
      </w:pPr>
      <w:r>
        <w:t xml:space="preserve">+34 (0) 626 23 52 35</w:t>
      </w:r>
      <w:r>
        <w:br/>
      </w:r>
      <w:hyperlink w:tooltip="mailto:roberto@copestone.uk.com" w:history="1" r:id="rId26">
        <w:r>
          <w:rPr>
            <w:rStyle w:val="989"/>
            <w:rFonts w:ascii="Gill Sans MT" w:hAnsi="Gill Sans MT" w:eastAsia="Gill Sans MT" w:cs="Gill Sans MT"/>
            <w:sz w:val="19"/>
            <w:szCs w:val="19"/>
          </w:rPr>
          <w:t xml:space="preserve">roberto@copestone.uk.com</w:t>
        </w:r>
      </w:hyperlink>
      <w:r/>
      <w:r/>
    </w:p>
    <w:sectPr>
      <w:headerReference w:type="default" r:id="rId9"/>
      <w:headerReference w:type="even" r:id="rId10"/>
      <w:headerReference w:type="first" r:id="rId11"/>
      <w:footerReference w:type="default" r:id="rId12"/>
      <w:footerReference w:type="even" r:id="rId13"/>
      <w:footerReference w:type="first" r:id="rId14"/>
      <w:footnotePr/>
      <w:endnotePr/>
      <w:type w:val="nextPage"/>
      <w:pgSz w:w="12240" w:h="15840" w:orient="portrait"/>
      <w:pgMar w:top="1980" w:right="851" w:bottom="1440" w:left="2552" w:header="540" w:footer="567" w:gutter="0"/>
      <w:cols w:equalWidth="1" w:space="708" w:num="1" w:sep="0"/>
      <w:docGrid w:linePitch="36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xmlns:wp14="http://schemas.microsoft.com/office/word/2010/wordml" w14:paraId="3DEEC669" wp14:textId="77777777">
      <w:pPr>
        <w:spacing w:after="0" w:line="240" w:lineRule="auto"/>
      </w:pPr>
      <w:r>
        <w:separator/>
      </w:r>
      <w:r/>
    </w:p>
  </w:endnote>
  <w:endnote w:type="continuationSeparator" w:id="0">
    <w:p xmlns:wp14="http://schemas.microsoft.com/office/word/2010/wordml" w14:paraId="3656B9AB" wp14:textId="77777777">
      <w:pPr>
        <w:spacing w:after="0" w:line="240" w:lineRule="auto"/>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Gill Sans MT">
    <w:panose1 w:val="020B0603020102020204"/>
  </w:font>
  <w:font w:name="Wingdings">
    <w:panose1 w:val="05000000000000000000"/>
  </w:font>
  <w:font w:name="Symbol">
    <w:panose1 w:val="05050102010706020507"/>
  </w:font>
  <w:font w:name="Segoe UI">
    <w:panose1 w:val="020B0502040204020203"/>
  </w:font>
  <w:font w:name="Calibri">
    <w:panose1 w:val="020F0502020204030204"/>
  </w:font>
  <w:font w:name="Courier New">
    <w:panose1 w:val="02070309020205020404"/>
  </w:font>
  <w:font w:name="Times New Roman">
    <w:panose1 w:val="02020603050405020304"/>
  </w:font>
  <w:font w:name="Arial Unicode MS">
    <w:panose1 w:val="020B0604020202020204"/>
  </w:font>
  <w:font w:name="Arial">
    <w:panose1 w:val="020B0604020202020204"/>
  </w:font>
  <w:font w:name="Cambria">
    <w:panose1 w:val="020405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xmlns:wp14="http://schemas.microsoft.com/office/word/2010/wordml" w14:paraId="4DDBEF00" wp14:textId="77777777">
    <w:pPr>
      <w:pStyle w:val="986"/>
    </w:pPr>
    <w:r/>
    <w:r/>
  </w:p>
  <w:p xmlns:wp14="http://schemas.microsoft.com/office/word/2010/wordml" w14:paraId="3461D779" wp14:textId="77777777">
    <w:pPr>
      <w:pStyle w:val="986"/>
    </w:pPr>
    <w:r/>
    <w:r/>
  </w:p>
  <w:p xmlns:wp14="http://schemas.microsoft.com/office/word/2010/wordml" w14:paraId="3CF2D8B6" wp14:textId="77777777">
    <w:pPr>
      <w:pStyle w:val="986"/>
    </w:pPr>
    <w:r/>
    <w:r/>
  </w:p>
  <w:p xmlns:wp14="http://schemas.microsoft.com/office/word/2010/wordml" w14:paraId="0FB78278" wp14:textId="77777777">
    <w:pPr>
      <w:pStyle w:val="986"/>
    </w:pPr>
    <w: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xmlns:wp14="http://schemas.microsoft.com/office/word/2010/wordml" w14:paraId="1FC39945" wp14:textId="77777777">
    <w:pPr>
      <w:pStyle w:val="986"/>
    </w:pPr>
    <w: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xmlns:wp14="http://schemas.microsoft.com/office/word/2010/wordml" w14:paraId="0562CB0E" wp14:textId="77777777">
    <w:pPr>
      <w:pStyle w:val="988"/>
      <w:framePr w:w="182" w:h="177" w:wrap="around" w:hAnchor="page" w:vAnchor="page" w:x="442" w:y="16385" w:hRule="exact"/>
    </w:pPr>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xmlns:wp14="http://schemas.microsoft.com/office/word/2010/wordml" w14:paraId="44EAFD9C" wp14:textId="77777777">
      <w:pPr>
        <w:spacing w:after="0" w:line="240" w:lineRule="auto"/>
      </w:pPr>
      <w:r>
        <w:separator/>
      </w:r>
      <w:r/>
    </w:p>
  </w:footnote>
  <w:footnote w:type="continuationSeparator" w:id="0">
    <w:p xmlns:wp14="http://schemas.microsoft.com/office/word/2010/wordml" w14:paraId="4B94D5A5" wp14:textId="77777777">
      <w:pPr>
        <w:spacing w:after="0" w:line="240" w:lineRule="auto"/>
      </w:pPr>
      <w:r>
        <w:continuationSeparator/>
      </w: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xmlns:pic="http://schemas.openxmlformats.org/drawingml/2006/picture" mc:Ignorable="w14 w15 wp14">
  <w:p xmlns:wp14="http://schemas.microsoft.com/office/word/2010/wordml" w14:paraId="17E5B0F8" wp14:textId="77777777">
    <w:r>
      <mc:AlternateContent>
        <mc:Choice Requires="wpg">
          <w:drawing>
            <wp:anchor xmlns:wp="http://schemas.openxmlformats.org/drawingml/2006/wordprocessingDrawing" xmlns:wp14="http://schemas.microsoft.com/office/word/2010/wordprocessingDrawing" distT="0" distB="0" distL="114300" distR="114300" simplePos="0" relativeHeight="251663360" behindDoc="1" locked="0" layoutInCell="1" allowOverlap="1" wp14:anchorId="0621BF45" wp14:editId="7777777">
              <wp:simplePos x="0" y="0"/>
              <wp:positionH relativeFrom="margin">
                <wp:posOffset>-1352550</wp:posOffset>
              </wp:positionH>
              <wp:positionV relativeFrom="margin">
                <wp:posOffset>-1197610</wp:posOffset>
              </wp:positionV>
              <wp:extent cx="1236345" cy="444500"/>
              <wp:effectExtent l="0" t="0" r="8255" b="12700"/>
              <wp:wrapNone/>
              <wp:docPr id="1" name="Picture 3" descr="03_CASE2" hidden="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hidden="0"/>
                      <pic:cNvPicPr>
                        <a:picLocks noChangeAspect="1"/>
                      </pic:cNvPicPr>
                      <pic:nvPr isPhoto="0" userDrawn="0"/>
                    </pic:nvPicPr>
                    <pic:blipFill>
                      <a:blip r:embed="rId1"/>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mc:Choice>
        <mc:Fallback>
          <w:pict w14:anchorId="5124DB88">
            <v:shapetype coordsize="21600,21600" o:spt="75" o:preferrelative="t" path="m@4@5l@4@11@9@11@9@5xe" type="#_x0000_t75">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0" style="position:absolute;mso-wrap-distance-left:9.0pt;mso-wrap-distance-top:0.0pt;mso-wrap-distance-right:9.0pt;mso-wrap-distance-bottom:0.0pt;z-index:-251663360;o:allowoverlap:true;o:allowincell:true;mso-position-horizontal-relative:margin;margin-left:-106.5pt;mso-position-horizontal:absolute;mso-position-vertical-relative:margin;margin-top:-94.3pt;mso-position-vertical:absolute;width:97.3pt;height:35.0pt;" o:spid="_x0000_s0" stroked="f" type="#_x0000_t75">
              <v:path textboxrect="0,0,0,0"/>
              <v:imagedata o:title="" r:id="rId1"/>
            </v:shape>
          </w:pict>
        </mc:Fallback>
      </mc:AlternateContent>
    </w: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xmlns:wp14="http://schemas.microsoft.com/office/word/2010/wordml" w14:paraId="45FB0818" wp14:textId="77777777">
    <w:pPr>
      <w:pStyle w:val="1005"/>
    </w:pPr>
    <w:r/>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xmlns:pic="http://schemas.openxmlformats.org/drawingml/2006/picture" mc:Ignorable="w14 w15 wp14">
  <w:tbl>
    <w:tblPr>
      <w:tblpPr w:leftFromText="0" w:rightFromText="0" w:topFromText="0" w:bottomFromText="0"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xmlns:wp14="http://schemas.microsoft.com/office/word/2010/wordml" w14:paraId="049F31CB" wp14:textId="77777777">
      <w:trPr>
        <w:trHeight w:val="735"/>
      </w:trPr>
      <w:tc>
        <w:tcPr>
          <w:shd w:val="clear" w:color="auto" w:fill="auto"/>
          <w:tcW w:w="2614" w:type="dxa"/>
          <w:vAlign w:val="bottom"/>
          <w:textDirection w:val="lrTb"/>
          <w:noWrap w:val="false"/>
        </w:tcPr>
        <w:p w14:paraId="53128261" wp14:textId="77777777">
          <w:pPr>
            <w:pStyle w:val="988"/>
            <w:ind w:right="-101"/>
          </w:pPr>
          <w:r/>
          <w:r/>
        </w:p>
      </w:tc>
      <w:tc>
        <w:tcPr>
          <w:tcW w:w="2835" w:type="dxa"/>
          <w:textDirection w:val="lrTb"/>
          <w:noWrap w:val="false"/>
        </w:tcPr>
        <w:p w14:paraId="62486C05" wp14:textId="77777777">
          <w:pPr>
            <w:pStyle w:val="988"/>
            <w:ind w:right="-101"/>
          </w:pPr>
          <w:r/>
          <w:r/>
        </w:p>
        <w:p w14:paraId="4101652C" wp14:textId="77777777">
          <w:pPr>
            <w:pStyle w:val="988"/>
            <w:ind w:right="-101"/>
          </w:pPr>
          <w:r/>
          <w:r/>
        </w:p>
        <w:p w14:paraId="4B99056E" wp14:textId="77777777">
          <w:pPr>
            <w:pStyle w:val="988"/>
            <w:ind w:right="-101"/>
          </w:pPr>
          <w:r/>
          <w:r/>
        </w:p>
        <w:p w14:paraId="1299C43A" wp14:textId="77777777">
          <w:pPr>
            <w:pStyle w:val="988"/>
            <w:ind w:right="-101"/>
          </w:pPr>
          <w:r/>
          <w:r/>
        </w:p>
      </w:tc>
    </w:tr>
  </w:tbl>
  <w:p xmlns:wp14="http://schemas.microsoft.com/office/word/2010/wordml" w14:paraId="2E417206" wp14:textId="77777777">
    <w:pPr>
      <w:rPr>
        <w:rFonts w:ascii="Times New Roman" w:hAnsi="Times New Roman"/>
        <w:vanish/>
        <w:sz w:val="0"/>
        <w:szCs w:val="0"/>
        <w:shd w:val="clear" w:color="000000" w:fill="000000"/>
      </w:rPr>
    </w:pPr>
    <w:r>
      <mc:AlternateContent>
        <mc:Choice Requires="wpg">
          <w:drawing>
            <wp:anchor xmlns:wp="http://schemas.openxmlformats.org/drawingml/2006/wordprocessingDrawing" xmlns:wp14="http://schemas.microsoft.com/office/word/2010/wordprocessingDrawing" distT="0" distB="0" distL="114300" distR="114300" simplePos="0" relativeHeight="251662336" behindDoc="1" locked="0" layoutInCell="1" allowOverlap="1" wp14:anchorId="35B7CFAE" wp14:editId="7777777">
              <wp:simplePos x="0" y="0"/>
              <wp:positionH relativeFrom="margin">
                <wp:posOffset>-1340485</wp:posOffset>
              </wp:positionH>
              <wp:positionV relativeFrom="margin">
                <wp:posOffset>-1083310</wp:posOffset>
              </wp:positionV>
              <wp:extent cx="1236345" cy="444500"/>
              <wp:effectExtent l="0" t="0" r="8255" b="12700"/>
              <wp:wrapNone/>
              <wp:docPr id="2" name="Picture 58" descr="03_CASE2" hidden="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hidden="0"/>
                      <pic:cNvPicPr>
                        <a:picLocks noChangeAspect="1"/>
                      </pic:cNvPicPr>
                      <pic:nvPr isPhoto="0" userDrawn="0"/>
                    </pic:nvPicPr>
                    <pic:blipFill>
                      <a:blip r:embed="rId1"/>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mc:Choice>
        <mc:Fallback>
          <w:pict w14:anchorId="2E1C4AA6">
            <v:shapetype coordsize="21600,21600" o:spt="75" o:preferrelative="t" path="m@4@5l@4@11@9@11@9@5xe" type="#_x0000_t75">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1" style="position:absolute;mso-wrap-distance-left:9.0pt;mso-wrap-distance-top:0.0pt;mso-wrap-distance-right:9.0pt;mso-wrap-distance-bottom:0.0pt;z-index:-251662336;o:allowoverlap:true;o:allowincell:true;mso-position-horizontal-relative:margin;margin-left:-105.5pt;mso-position-horizontal:absolute;mso-position-vertical-relative:margin;margin-top:-85.3pt;mso-position-vertical:absolute;width:97.3pt;height:35.0pt;" o:spid="_x0000_s1" stroked="f" type="#_x0000_t75">
              <v:path textboxrect="0,0,0,0"/>
              <v:imagedata o:title="" r:id="rId1"/>
            </v:shape>
          </w:pict>
        </mc:Fallback>
      </mc:AlternateContent>
    </w:r>
    <w:r>
      <mc:AlternateContent>
        <mc:Choice Requires="wpg">
          <w:drawing>
            <wp:anchor xmlns:wp="http://schemas.openxmlformats.org/drawingml/2006/wordprocessingDrawing" xmlns:wp14="http://schemas.microsoft.com/office/word/2010/wordprocessingDrawing" distT="0" distB="0" distL="114300" distR="114300" simplePos="0" relativeHeight="251664384" behindDoc="1" locked="0" layoutInCell="1" allowOverlap="1" wp14:anchorId="55AA5499" wp14:editId="7777777">
              <wp:simplePos x="0" y="0"/>
              <wp:positionH relativeFrom="column">
                <wp:posOffset>-996950</wp:posOffset>
              </wp:positionH>
              <wp:positionV relativeFrom="page">
                <wp:posOffset>4345940</wp:posOffset>
              </wp:positionV>
              <wp:extent cx="387350" cy="3239135"/>
              <wp:effectExtent l="0" t="0" r="0" b="12065"/>
              <wp:wrapNone/>
              <wp:docPr id="3" name="Immagine 50" descr="PressRelease-01" hidden="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hidden="0"/>
                      <pic:cNvPicPr>
                        <a:picLocks noChangeAspect="1"/>
                      </pic:cNvPicPr>
                      <pic:nvPr isPhoto="0" userDrawn="0"/>
                    </pic:nvPicPr>
                    <pic:blipFill>
                      <a:blip r:embed="rId2"/>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mc:Choice>
        <mc:Fallback>
          <w:pict w14:anchorId="1149EBA4">
            <v:shapetype coordsize="21600,21600" o:spt="75" o:preferrelative="t" path="m@4@5l@4@11@9@11@9@5xe" type="#_x0000_t75">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2" style="position:absolute;mso-wrap-distance-left:9.0pt;mso-wrap-distance-top:0.0pt;mso-wrap-distance-right:9.0pt;mso-wrap-distance-bottom:0.0pt;z-index:-251664384;o:allowoverlap:true;o:allowincell:true;mso-position-horizontal-relative:text;margin-left:-78.5pt;mso-position-horizontal:absolute;mso-position-vertical-relative:page;margin-top:342.2pt;mso-position-vertical:absolute;width:30.5pt;height:255.0pt;" o:spid="_x0000_s2" stroked="f" type="#_x0000_t75">
              <v:path textboxrect="0,0,0,0"/>
              <v:imagedata o:title="" r:id="rId2"/>
            </v:shape>
          </w:pict>
        </mc:Fallback>
      </mc:AlternateContent>
    </w:r>
    <w:r/>
  </w:p>
  <w:p xmlns:wp14="http://schemas.microsoft.com/office/word/2010/wordml" w14:paraId="386B4EC2" wp14:textId="77777777">
    <w:r>
      <mc:AlternateContent>
        <mc:Choice Requires="wpg">
          <w:drawing>
            <wp:anchor xmlns:wp="http://schemas.openxmlformats.org/drawingml/2006/wordprocessingDrawing" xmlns:wp14="http://schemas.microsoft.com/office/word/2010/wordprocessingDrawing" distT="0" distB="0" distL="114300" distR="114300" simplePos="0" relativeHeight="251661312" behindDoc="1" locked="0" layoutInCell="1" allowOverlap="1" wp14:anchorId="3AA6BDB9" wp14:editId="7777777">
              <wp:simplePos x="0" y="0"/>
              <wp:positionH relativeFrom="column">
                <wp:posOffset>-1096645</wp:posOffset>
              </wp:positionH>
              <wp:positionV relativeFrom="paragraph">
                <wp:posOffset>3240405</wp:posOffset>
              </wp:positionV>
              <wp:extent cx="622300" cy="368300"/>
              <wp:effectExtent l="0" t="0" r="12700" b="12700"/>
              <wp:wrapNone/>
              <wp:docPr id="4" name="Picture 10" descr="CNH" hidden="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hidden="0"/>
                      <pic:cNvPicPr>
                        <a:picLocks noChangeAspect="1"/>
                      </pic:cNvPicPr>
                      <pic:nvPr isPhoto="0" userDrawn="0"/>
                    </pic:nvPicPr>
                    <pic:blipFill>
                      <a:blip r:embed="rId3"/>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mc:Choice>
        <mc:Fallback>
          <w:pict w14:anchorId="2059DD8C">
            <v:shapetype coordsize="21600,21600" o:spt="75" o:preferrelative="t" path="m@4@5l@4@11@9@11@9@5xe" type="#_x0000_t75">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3" style="position:absolute;mso-wrap-distance-left:9.0pt;mso-wrap-distance-top:0.0pt;mso-wrap-distance-right:9.0pt;mso-wrap-distance-bottom:0.0pt;z-index:-251661312;o:allowoverlap:true;o:allowincell:true;mso-position-horizontal-relative:text;margin-left:-86.3pt;mso-position-horizontal:absolute;mso-position-vertical-relative:text;margin-top:255.1pt;mso-position-vertical:absolute;width:49.0pt;height:29.0pt;" o:spid="_x0000_s3" stroked="f" type="#_x0000_t75">
              <v:path textboxrect="0,0,0,0"/>
              <v:imagedata o:title="" r:id="rId3"/>
            </v:shape>
          </w:pict>
        </mc:Fallback>
      </mc:AlternateContent>
    </w:r>
    <w:r>
      <mc:AlternateContent>
        <mc:Choice Requires="wpg">
          <w:drawing>
            <wp:anchor xmlns:wp="http://schemas.openxmlformats.org/drawingml/2006/wordprocessingDrawing" xmlns:wp14="http://schemas.microsoft.com/office/word/2010/wordprocessingDrawing" distT="0" distB="4294967294" distL="114300" distR="114300" simplePos="0" relativeHeight="251660288" behindDoc="0" locked="0" layoutInCell="1" allowOverlap="1" wp14:anchorId="6DB23291" wp14:editId="7777777">
              <wp:simplePos x="0" y="0"/>
              <wp:positionH relativeFrom="column">
                <wp:posOffset>-1944370</wp:posOffset>
              </wp:positionH>
              <wp:positionV relativeFrom="page">
                <wp:posOffset>3359149</wp:posOffset>
              </wp:positionV>
              <wp:extent cx="685800" cy="0"/>
              <wp:effectExtent l="0" t="0" r="25400" b="25400"/>
              <wp:wrapNone/>
              <wp:docPr id="5" name="Line 35" hidden="0"/>
              <wp:cNvGraphicFramePr/>
              <a:graphic xmlns:a="http://schemas.openxmlformats.org/drawingml/2006/main">
                <a:graphicData uri="http://schemas.microsoft.com/office/word/2010/wordprocessingShape">
                  <wps:wsp>
                    <wps:cNvPr id="0" name=""/>
                    <wps:cNvSpPr/>
                    <wps:spPr bwMode="auto">
                      <a:xfrm>
                        <a:off x="0" y="0"/>
                        <a:ext cx="685800" cy="0"/>
                      </a:xfrm>
                      <a:prstGeom prst="line">
                        <a:avLst/>
                      </a:prstGeom>
                      <a:noFill/>
                      <a:ln w="1397">
                        <a:solidFill>
                          <a:srgbClr val="000000"/>
                        </a:solidFill>
                        <a:round/>
                        <a:headEnd/>
                        <a:tailEnd/>
                      </a:ln>
                    </wps:spPr>
                    <wps:bodyPr rot="0">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w14:anchorId="3CA86640">
            <v:shape id="shape 4" style="position:absolute;mso-wrap-distance-left:9.0pt;mso-wrap-distance-top:0.0pt;mso-wrap-distance-right:9.0pt;mso-wrap-distance-bottom:169093.2pt;z-index:251660288;o:allowoverlap:true;o:allowincell:true;mso-position-horizontal-relative:text;margin-left:-153.1pt;mso-position-horizontal:absolute;mso-position-vertical-relative:page;margin-top:264.5pt;mso-position-vertical:absolute;width:54.0pt;height:0.0pt;" coordsize="100000,100000" o:spid="_x0000_s4" filled="f" strokecolor="#000000" strokeweight="0.11pt" o:spt="20" path="">
              <v:path textboxrect="0,0,0,0"/>
            </v:shape>
          </w:pict>
        </mc:Fallback>
      </mc:AlternateContent>
    </w: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multiLevelType w:val="hybridMultilevel"/>
    <w:lvl w:ilvl="0">
      <w:start w:val="1"/>
      <w:numFmt w:val="bullet"/>
      <w:isLgl w:val="false"/>
      <w:suff w:val="tab"/>
      <w:lvlText w:val=""/>
      <w:lvlJc w:val="left"/>
      <w:pPr>
        <w:ind w:left="828" w:hanging="360"/>
      </w:pPr>
      <w:rPr>
        <w:rFonts w:hint="default" w:ascii="Symbol" w:hAnsi="Symbol"/>
      </w:rPr>
    </w:lvl>
    <w:lvl w:ilvl="1">
      <w:start w:val="1"/>
      <w:numFmt w:val="bullet"/>
      <w:isLgl w:val="false"/>
      <w:suff w:val="tab"/>
      <w:lvlText w:val="o"/>
      <w:lvlJc w:val="left"/>
      <w:pPr>
        <w:ind w:left="1548" w:hanging="360"/>
      </w:pPr>
      <w:rPr>
        <w:rFonts w:hint="default" w:ascii="Courier New" w:hAnsi="Courier New" w:cs="Courier New"/>
      </w:rPr>
    </w:lvl>
    <w:lvl w:ilvl="2">
      <w:start w:val="1"/>
      <w:numFmt w:val="bullet"/>
      <w:isLgl w:val="false"/>
      <w:suff w:val="tab"/>
      <w:lvlText w:val=""/>
      <w:lvlJc w:val="left"/>
      <w:pPr>
        <w:ind w:left="2268" w:hanging="360"/>
      </w:pPr>
      <w:rPr>
        <w:rFonts w:hint="default" w:ascii="Wingdings" w:hAnsi="Wingdings"/>
      </w:rPr>
    </w:lvl>
    <w:lvl w:ilvl="3">
      <w:start w:val="1"/>
      <w:numFmt w:val="bullet"/>
      <w:isLgl w:val="false"/>
      <w:suff w:val="tab"/>
      <w:lvlText w:val=""/>
      <w:lvlJc w:val="left"/>
      <w:pPr>
        <w:ind w:left="2988" w:hanging="360"/>
      </w:pPr>
      <w:rPr>
        <w:rFonts w:hint="default" w:ascii="Symbol" w:hAnsi="Symbol"/>
      </w:rPr>
    </w:lvl>
    <w:lvl w:ilvl="4">
      <w:start w:val="1"/>
      <w:numFmt w:val="bullet"/>
      <w:isLgl w:val="false"/>
      <w:suff w:val="tab"/>
      <w:lvlText w:val="o"/>
      <w:lvlJc w:val="left"/>
      <w:pPr>
        <w:ind w:left="3708" w:hanging="360"/>
      </w:pPr>
      <w:rPr>
        <w:rFonts w:hint="default" w:ascii="Courier New" w:hAnsi="Courier New" w:cs="Courier New"/>
      </w:rPr>
    </w:lvl>
    <w:lvl w:ilvl="5">
      <w:start w:val="1"/>
      <w:numFmt w:val="bullet"/>
      <w:isLgl w:val="false"/>
      <w:suff w:val="tab"/>
      <w:lvlText w:val=""/>
      <w:lvlJc w:val="left"/>
      <w:pPr>
        <w:ind w:left="4428" w:hanging="360"/>
      </w:pPr>
      <w:rPr>
        <w:rFonts w:hint="default" w:ascii="Wingdings" w:hAnsi="Wingdings"/>
      </w:rPr>
    </w:lvl>
    <w:lvl w:ilvl="6">
      <w:start w:val="1"/>
      <w:numFmt w:val="bullet"/>
      <w:isLgl w:val="false"/>
      <w:suff w:val="tab"/>
      <w:lvlText w:val=""/>
      <w:lvlJc w:val="left"/>
      <w:pPr>
        <w:ind w:left="5148" w:hanging="360"/>
      </w:pPr>
      <w:rPr>
        <w:rFonts w:hint="default" w:ascii="Symbol" w:hAnsi="Symbol"/>
      </w:rPr>
    </w:lvl>
    <w:lvl w:ilvl="7">
      <w:start w:val="1"/>
      <w:numFmt w:val="bullet"/>
      <w:isLgl w:val="false"/>
      <w:suff w:val="tab"/>
      <w:lvlText w:val="o"/>
      <w:lvlJc w:val="left"/>
      <w:pPr>
        <w:ind w:left="5868" w:hanging="360"/>
      </w:pPr>
      <w:rPr>
        <w:rFonts w:hint="default" w:ascii="Courier New" w:hAnsi="Courier New" w:cs="Courier New"/>
      </w:rPr>
    </w:lvl>
    <w:lvl w:ilvl="8">
      <w:start w:val="1"/>
      <w:numFmt w:val="bullet"/>
      <w:isLgl w:val="false"/>
      <w:suff w:val="tab"/>
      <w:lvlText w:val=""/>
      <w:lvlJc w:val="left"/>
      <w:pPr>
        <w:ind w:left="6588" w:hanging="360"/>
      </w:pPr>
      <w:rPr>
        <w:rFonts w:hint="default" w:ascii="Wingdings" w:hAnsi="Wingdings"/>
      </w:rPr>
    </w:lvl>
  </w:abstractNum>
  <w:abstractNum w:abstractNumId="1">
    <w:multiLevelType w:val="hybridMultilevel"/>
    <w:lvl w:ilvl="0">
      <w:start w:val="1"/>
      <w:numFmt w:val="bullet"/>
      <w:isLgl w:val="false"/>
      <w:suff w:val="tab"/>
      <w:lvlText w:val="·"/>
      <w:lvlJc w:val="left"/>
      <w:pPr>
        <w:ind w:left="720" w:hanging="360"/>
      </w:pPr>
      <w:rPr>
        <w:rFonts w:hint="default" w:ascii="Gill Sans MT" w:hAnsi="Gill Sans MT" w:eastAsia="Times New Roman" w:cs="Times New Roman"/>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2">
    <w:multiLevelType w:val="hybridMultilevel"/>
    <w:lvl w:ilvl="0">
      <w:start w:val="1"/>
      <w:numFmt w:val="bullet"/>
      <w:isLgl w:val="false"/>
      <w:suff w:val="tab"/>
      <w:lvlText w:val=""/>
      <w:lvlJc w:val="left"/>
      <w:pPr>
        <w:ind w:left="720" w:hanging="360"/>
      </w:pPr>
      <w:rPr>
        <w:rFonts w:hint="default" w:ascii="Symbol" w:hAnsi="Symbol"/>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abstractNum w:abstractNumId="3">
    <w:multiLevelType w:val="hybridMultilevel"/>
    <w:lvl w:ilvl="0">
      <w:start w:val="1"/>
      <w:numFmt w:val="bullet"/>
      <w:isLgl w:val="false"/>
      <w:suff w:val="tab"/>
      <w:lvlText w:val=""/>
      <w:lvlJc w:val="left"/>
      <w:pPr>
        <w:ind w:left="720" w:hanging="360"/>
      </w:pPr>
      <w:rPr>
        <w:rFonts w:hint="default" w:ascii="Symbol" w:hAnsi="Symbol"/>
      </w:rPr>
    </w:lvl>
    <w:lvl w:ilvl="1">
      <w:start w:val="1"/>
      <w:numFmt w:val="bullet"/>
      <w:isLgl w:val="false"/>
      <w:suff w:val="tab"/>
      <w:lvlText w:val="o"/>
      <w:lvlJc w:val="left"/>
      <w:pPr>
        <w:ind w:left="1440" w:hanging="360"/>
      </w:pPr>
      <w:rPr>
        <w:rFonts w:hint="default" w:ascii="Courier New" w:hAnsi="Courier New" w:cs="Courier New"/>
      </w:rPr>
    </w:lvl>
    <w:lvl w:ilvl="2">
      <w:start w:val="1"/>
      <w:numFmt w:val="bullet"/>
      <w:isLgl w:val="false"/>
      <w:suff w:val="tab"/>
      <w:lvlText w:val=""/>
      <w:lvlJc w:val="left"/>
      <w:pPr>
        <w:ind w:left="2160" w:hanging="360"/>
      </w:pPr>
      <w:rPr>
        <w:rFonts w:hint="default" w:ascii="Wingdings" w:hAnsi="Wingdings"/>
      </w:rPr>
    </w:lvl>
    <w:lvl w:ilvl="3">
      <w:start w:val="1"/>
      <w:numFmt w:val="bullet"/>
      <w:isLgl w:val="false"/>
      <w:suff w:val="tab"/>
      <w:lvlText w:val=""/>
      <w:lvlJc w:val="left"/>
      <w:pPr>
        <w:ind w:left="2880" w:hanging="360"/>
      </w:pPr>
      <w:rPr>
        <w:rFonts w:hint="default" w:ascii="Symbol" w:hAnsi="Symbol"/>
      </w:rPr>
    </w:lvl>
    <w:lvl w:ilvl="4">
      <w:start w:val="1"/>
      <w:numFmt w:val="bullet"/>
      <w:isLgl w:val="false"/>
      <w:suff w:val="tab"/>
      <w:lvlText w:val="o"/>
      <w:lvlJc w:val="left"/>
      <w:pPr>
        <w:ind w:left="3600" w:hanging="360"/>
      </w:pPr>
      <w:rPr>
        <w:rFonts w:hint="default" w:ascii="Courier New" w:hAnsi="Courier New" w:cs="Courier New"/>
      </w:rPr>
    </w:lvl>
    <w:lvl w:ilvl="5">
      <w:start w:val="1"/>
      <w:numFmt w:val="bullet"/>
      <w:isLgl w:val="false"/>
      <w:suff w:val="tab"/>
      <w:lvlText w:val=""/>
      <w:lvlJc w:val="left"/>
      <w:pPr>
        <w:ind w:left="4320" w:hanging="360"/>
      </w:pPr>
      <w:rPr>
        <w:rFonts w:hint="default" w:ascii="Wingdings" w:hAnsi="Wingdings"/>
      </w:rPr>
    </w:lvl>
    <w:lvl w:ilvl="6">
      <w:start w:val="1"/>
      <w:numFmt w:val="bullet"/>
      <w:isLgl w:val="false"/>
      <w:suff w:val="tab"/>
      <w:lvlText w:val=""/>
      <w:lvlJc w:val="left"/>
      <w:pPr>
        <w:ind w:left="5040" w:hanging="360"/>
      </w:pPr>
      <w:rPr>
        <w:rFonts w:hint="default" w:ascii="Symbol" w:hAnsi="Symbol"/>
      </w:rPr>
    </w:lvl>
    <w:lvl w:ilvl="7">
      <w:start w:val="1"/>
      <w:numFmt w:val="bullet"/>
      <w:isLgl w:val="false"/>
      <w:suff w:val="tab"/>
      <w:lvlText w:val="o"/>
      <w:lvlJc w:val="left"/>
      <w:pPr>
        <w:ind w:left="5760" w:hanging="360"/>
      </w:pPr>
      <w:rPr>
        <w:rFonts w:hint="default" w:ascii="Courier New" w:hAnsi="Courier New" w:cs="Courier New"/>
      </w:rPr>
    </w:lvl>
    <w:lvl w:ilvl="8">
      <w:start w:val="1"/>
      <w:numFmt w:val="bullet"/>
      <w:isLgl w:val="false"/>
      <w:suff w:val="tab"/>
      <w:lvlText w:val=""/>
      <w:lvlJc w:val="left"/>
      <w:pPr>
        <w:ind w:left="6480" w:hanging="360"/>
      </w:pPr>
      <w:rPr>
        <w:rFonts w:hint="default" w:ascii="Wingdings" w:hAnsi="Wingdings"/>
      </w:rPr>
    </w:lvl>
  </w:abstractNum>
  <w:num w:numId="1">
    <w:abstractNumId w:val="0"/>
  </w:num>
  <w:num w:numId="2">
    <w:abstractNumId w:val="2"/>
  </w:num>
  <w:num w:numId="3">
    <w:abstractNumId w:val="1"/>
  </w:num>
  <w:num w:numId="4">
    <w:abstractNumId w:val="3"/>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p14">
  <w:zoom w:percent="100"/>
  <w:trackRevisions w:val="false"/>
  <w:defaultTabStop w:val="720"/>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1E7FD6"/>
    <w:rsid w:val="121E7FD6"/>
    <w:rsid w:val="218C9632"/>
    <w:rsid w:val="6741D863"/>
    <w:rsid w:val="6D93F57B"/>
    <w:rsid w:val="78166655"/>
  </w:rsids>
  <m:mathPr>
    <m:mathFont m:val="Cambria Math"/>
    <m:brkBin m:val="before"/>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274F5F"/>
  <w15:docId w15:val="{90E740CC-22AD-484A-BABF-9207E1C2B85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hint="default" w:asciiTheme="minorHAnsi" w:hAnsiTheme="minorHAnsi" w:eastAsiaTheme="minorHAnsi" w:cstheme="minorBidi"/>
        <w:sz w:val="22"/>
        <w:szCs w:val="22"/>
        <w:lang w:val="es-ES" w:eastAsia="en-US" w:bidi="ar-SA"/>
      </w:rPr>
    </w:rPrDefault>
    <w:pPrDefault>
      <w:pPr>
        <w:spacing w:before="0" w:beforeAutospacing="0" w:after="160" w:afterAutospacing="0" w:line="259" w:lineRule="auto"/>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809">
    <w:name w:val="Heading 1"/>
    <w:basedOn w:val="982"/>
    <w:next w:val="982"/>
    <w:link w:val="810"/>
    <w:uiPriority w:val="9"/>
    <w:qFormat/>
    <w:pPr>
      <w:keepLines/>
      <w:keepNext/>
      <w:spacing w:before="480" w:after="200"/>
      <w:outlineLvl w:val="0"/>
    </w:pPr>
    <w:rPr>
      <w:rFonts w:ascii="Arial" w:hAnsi="Arial" w:eastAsia="Arial" w:cs="Arial"/>
      <w:sz w:val="40"/>
      <w:szCs w:val="40"/>
    </w:rPr>
  </w:style>
  <w:style w:type="character" w:styleId="810">
    <w:name w:val="Heading 1 Char"/>
    <w:basedOn w:val="983"/>
    <w:link w:val="809"/>
    <w:uiPriority w:val="9"/>
    <w:rPr>
      <w:rFonts w:ascii="Arial" w:hAnsi="Arial" w:eastAsia="Arial" w:cs="Arial"/>
      <w:sz w:val="40"/>
      <w:szCs w:val="40"/>
    </w:rPr>
  </w:style>
  <w:style w:type="paragraph" w:styleId="811">
    <w:name w:val="Heading 2"/>
    <w:basedOn w:val="982"/>
    <w:next w:val="982"/>
    <w:link w:val="812"/>
    <w:uiPriority w:val="9"/>
    <w:unhideWhenUsed/>
    <w:qFormat/>
    <w:pPr>
      <w:keepLines/>
      <w:keepNext/>
      <w:spacing w:before="360" w:after="200"/>
      <w:outlineLvl w:val="1"/>
    </w:pPr>
    <w:rPr>
      <w:rFonts w:ascii="Arial" w:hAnsi="Arial" w:eastAsia="Arial" w:cs="Arial"/>
      <w:sz w:val="34"/>
    </w:rPr>
  </w:style>
  <w:style w:type="character" w:styleId="812">
    <w:name w:val="Heading 2 Char"/>
    <w:basedOn w:val="983"/>
    <w:link w:val="811"/>
    <w:uiPriority w:val="9"/>
    <w:rPr>
      <w:rFonts w:ascii="Arial" w:hAnsi="Arial" w:eastAsia="Arial" w:cs="Arial"/>
      <w:sz w:val="34"/>
    </w:rPr>
  </w:style>
  <w:style w:type="paragraph" w:styleId="813">
    <w:name w:val="Heading 3"/>
    <w:basedOn w:val="982"/>
    <w:next w:val="982"/>
    <w:link w:val="814"/>
    <w:uiPriority w:val="9"/>
    <w:unhideWhenUsed/>
    <w:qFormat/>
    <w:pPr>
      <w:keepLines/>
      <w:keepNext/>
      <w:spacing w:before="320" w:after="200"/>
      <w:outlineLvl w:val="2"/>
    </w:pPr>
    <w:rPr>
      <w:rFonts w:ascii="Arial" w:hAnsi="Arial" w:eastAsia="Arial" w:cs="Arial"/>
      <w:sz w:val="30"/>
      <w:szCs w:val="30"/>
    </w:rPr>
  </w:style>
  <w:style w:type="character" w:styleId="814">
    <w:name w:val="Heading 3 Char"/>
    <w:basedOn w:val="983"/>
    <w:link w:val="813"/>
    <w:uiPriority w:val="9"/>
    <w:rPr>
      <w:rFonts w:ascii="Arial" w:hAnsi="Arial" w:eastAsia="Arial" w:cs="Arial"/>
      <w:sz w:val="30"/>
      <w:szCs w:val="30"/>
    </w:rPr>
  </w:style>
  <w:style w:type="paragraph" w:styleId="815">
    <w:name w:val="Heading 4"/>
    <w:basedOn w:val="982"/>
    <w:next w:val="982"/>
    <w:link w:val="816"/>
    <w:uiPriority w:val="9"/>
    <w:unhideWhenUsed/>
    <w:qFormat/>
    <w:pPr>
      <w:keepLines/>
      <w:keepNext/>
      <w:spacing w:before="320" w:after="200"/>
      <w:outlineLvl w:val="3"/>
    </w:pPr>
    <w:rPr>
      <w:rFonts w:ascii="Arial" w:hAnsi="Arial" w:eastAsia="Arial" w:cs="Arial"/>
      <w:b/>
      <w:bCs/>
      <w:sz w:val="26"/>
      <w:szCs w:val="26"/>
    </w:rPr>
  </w:style>
  <w:style w:type="character" w:styleId="816">
    <w:name w:val="Heading 4 Char"/>
    <w:basedOn w:val="983"/>
    <w:link w:val="815"/>
    <w:uiPriority w:val="9"/>
    <w:rPr>
      <w:rFonts w:ascii="Arial" w:hAnsi="Arial" w:eastAsia="Arial" w:cs="Arial"/>
      <w:b/>
      <w:bCs/>
      <w:sz w:val="26"/>
      <w:szCs w:val="26"/>
    </w:rPr>
  </w:style>
  <w:style w:type="paragraph" w:styleId="817">
    <w:name w:val="Heading 5"/>
    <w:basedOn w:val="982"/>
    <w:next w:val="982"/>
    <w:link w:val="818"/>
    <w:uiPriority w:val="9"/>
    <w:unhideWhenUsed/>
    <w:qFormat/>
    <w:pPr>
      <w:keepLines/>
      <w:keepNext/>
      <w:spacing w:before="320" w:after="200"/>
      <w:outlineLvl w:val="4"/>
    </w:pPr>
    <w:rPr>
      <w:rFonts w:ascii="Arial" w:hAnsi="Arial" w:eastAsia="Arial" w:cs="Arial"/>
      <w:b/>
      <w:bCs/>
      <w:sz w:val="24"/>
      <w:szCs w:val="24"/>
    </w:rPr>
  </w:style>
  <w:style w:type="character" w:styleId="818">
    <w:name w:val="Heading 5 Char"/>
    <w:basedOn w:val="983"/>
    <w:link w:val="817"/>
    <w:uiPriority w:val="9"/>
    <w:rPr>
      <w:rFonts w:ascii="Arial" w:hAnsi="Arial" w:eastAsia="Arial" w:cs="Arial"/>
      <w:b/>
      <w:bCs/>
      <w:sz w:val="24"/>
      <w:szCs w:val="24"/>
    </w:rPr>
  </w:style>
  <w:style w:type="paragraph" w:styleId="819">
    <w:name w:val="Heading 6"/>
    <w:basedOn w:val="982"/>
    <w:next w:val="982"/>
    <w:link w:val="820"/>
    <w:uiPriority w:val="9"/>
    <w:unhideWhenUsed/>
    <w:qFormat/>
    <w:pPr>
      <w:keepLines/>
      <w:keepNext/>
      <w:spacing w:before="320" w:after="200"/>
      <w:outlineLvl w:val="5"/>
    </w:pPr>
    <w:rPr>
      <w:rFonts w:ascii="Arial" w:hAnsi="Arial" w:eastAsia="Arial" w:cs="Arial"/>
      <w:b/>
      <w:bCs/>
      <w:sz w:val="22"/>
      <w:szCs w:val="22"/>
    </w:rPr>
  </w:style>
  <w:style w:type="character" w:styleId="820">
    <w:name w:val="Heading 6 Char"/>
    <w:basedOn w:val="983"/>
    <w:link w:val="819"/>
    <w:uiPriority w:val="9"/>
    <w:rPr>
      <w:rFonts w:ascii="Arial" w:hAnsi="Arial" w:eastAsia="Arial" w:cs="Arial"/>
      <w:b/>
      <w:bCs/>
      <w:sz w:val="22"/>
      <w:szCs w:val="22"/>
    </w:rPr>
  </w:style>
  <w:style w:type="paragraph" w:styleId="821">
    <w:name w:val="Heading 7"/>
    <w:basedOn w:val="982"/>
    <w:next w:val="982"/>
    <w:link w:val="822"/>
    <w:uiPriority w:val="9"/>
    <w:unhideWhenUsed/>
    <w:qFormat/>
    <w:pPr>
      <w:keepLines/>
      <w:keepNext/>
      <w:spacing w:before="320" w:after="200"/>
      <w:outlineLvl w:val="6"/>
    </w:pPr>
    <w:rPr>
      <w:rFonts w:ascii="Arial" w:hAnsi="Arial" w:eastAsia="Arial" w:cs="Arial"/>
      <w:b/>
      <w:bCs/>
      <w:i/>
      <w:iCs/>
      <w:sz w:val="22"/>
      <w:szCs w:val="22"/>
    </w:rPr>
  </w:style>
  <w:style w:type="character" w:styleId="822">
    <w:name w:val="Heading 7 Char"/>
    <w:basedOn w:val="983"/>
    <w:link w:val="821"/>
    <w:uiPriority w:val="9"/>
    <w:rPr>
      <w:rFonts w:ascii="Arial" w:hAnsi="Arial" w:eastAsia="Arial" w:cs="Arial"/>
      <w:b/>
      <w:bCs/>
      <w:i/>
      <w:iCs/>
      <w:sz w:val="22"/>
      <w:szCs w:val="22"/>
    </w:rPr>
  </w:style>
  <w:style w:type="paragraph" w:styleId="823">
    <w:name w:val="Heading 8"/>
    <w:basedOn w:val="982"/>
    <w:next w:val="982"/>
    <w:link w:val="824"/>
    <w:uiPriority w:val="9"/>
    <w:unhideWhenUsed/>
    <w:qFormat/>
    <w:pPr>
      <w:keepLines/>
      <w:keepNext/>
      <w:spacing w:before="320" w:after="200"/>
      <w:outlineLvl w:val="7"/>
    </w:pPr>
    <w:rPr>
      <w:rFonts w:ascii="Arial" w:hAnsi="Arial" w:eastAsia="Arial" w:cs="Arial"/>
      <w:i/>
      <w:iCs/>
      <w:sz w:val="22"/>
      <w:szCs w:val="22"/>
    </w:rPr>
  </w:style>
  <w:style w:type="character" w:styleId="824">
    <w:name w:val="Heading 8 Char"/>
    <w:basedOn w:val="983"/>
    <w:link w:val="823"/>
    <w:uiPriority w:val="9"/>
    <w:rPr>
      <w:rFonts w:ascii="Arial" w:hAnsi="Arial" w:eastAsia="Arial" w:cs="Arial"/>
      <w:i/>
      <w:iCs/>
      <w:sz w:val="22"/>
      <w:szCs w:val="22"/>
    </w:rPr>
  </w:style>
  <w:style w:type="paragraph" w:styleId="825">
    <w:name w:val="Heading 9"/>
    <w:basedOn w:val="982"/>
    <w:next w:val="982"/>
    <w:link w:val="826"/>
    <w:uiPriority w:val="9"/>
    <w:unhideWhenUsed/>
    <w:qFormat/>
    <w:pPr>
      <w:keepLines/>
      <w:keepNext/>
      <w:spacing w:before="320" w:after="200"/>
      <w:outlineLvl w:val="8"/>
    </w:pPr>
    <w:rPr>
      <w:rFonts w:ascii="Arial" w:hAnsi="Arial" w:eastAsia="Arial" w:cs="Arial"/>
      <w:i/>
      <w:iCs/>
      <w:sz w:val="21"/>
      <w:szCs w:val="21"/>
    </w:rPr>
  </w:style>
  <w:style w:type="character" w:styleId="826">
    <w:name w:val="Heading 9 Char"/>
    <w:basedOn w:val="983"/>
    <w:link w:val="825"/>
    <w:uiPriority w:val="9"/>
    <w:rPr>
      <w:rFonts w:ascii="Arial" w:hAnsi="Arial" w:eastAsia="Arial" w:cs="Arial"/>
      <w:i/>
      <w:iCs/>
      <w:sz w:val="21"/>
      <w:szCs w:val="21"/>
    </w:rPr>
  </w:style>
  <w:style w:type="paragraph" w:styleId="827">
    <w:name w:val="No Spacing"/>
    <w:uiPriority w:val="1"/>
    <w:qFormat/>
    <w:pPr>
      <w:spacing w:before="0" w:after="0" w:line="240" w:lineRule="auto"/>
    </w:pPr>
  </w:style>
  <w:style w:type="paragraph" w:styleId="828">
    <w:name w:val="Title"/>
    <w:basedOn w:val="982"/>
    <w:next w:val="982"/>
    <w:link w:val="829"/>
    <w:uiPriority w:val="10"/>
    <w:qFormat/>
    <w:pPr>
      <w:contextualSpacing/>
      <w:spacing w:before="300" w:after="200"/>
    </w:pPr>
    <w:rPr>
      <w:sz w:val="48"/>
      <w:szCs w:val="48"/>
    </w:rPr>
  </w:style>
  <w:style w:type="character" w:styleId="829">
    <w:name w:val="Title Char"/>
    <w:basedOn w:val="983"/>
    <w:link w:val="828"/>
    <w:uiPriority w:val="10"/>
    <w:rPr>
      <w:sz w:val="48"/>
      <w:szCs w:val="48"/>
    </w:rPr>
  </w:style>
  <w:style w:type="paragraph" w:styleId="830">
    <w:name w:val="Subtitle"/>
    <w:basedOn w:val="982"/>
    <w:next w:val="982"/>
    <w:link w:val="831"/>
    <w:uiPriority w:val="11"/>
    <w:qFormat/>
    <w:pPr>
      <w:spacing w:before="200" w:after="200"/>
    </w:pPr>
    <w:rPr>
      <w:sz w:val="24"/>
      <w:szCs w:val="24"/>
    </w:rPr>
  </w:style>
  <w:style w:type="character" w:styleId="831">
    <w:name w:val="Subtitle Char"/>
    <w:basedOn w:val="983"/>
    <w:link w:val="830"/>
    <w:uiPriority w:val="11"/>
    <w:rPr>
      <w:sz w:val="24"/>
      <w:szCs w:val="24"/>
    </w:rPr>
  </w:style>
  <w:style w:type="paragraph" w:styleId="832">
    <w:name w:val="Quote"/>
    <w:basedOn w:val="982"/>
    <w:next w:val="982"/>
    <w:link w:val="833"/>
    <w:uiPriority w:val="29"/>
    <w:qFormat/>
    <w:pPr>
      <w:ind w:left="720" w:right="720"/>
    </w:pPr>
    <w:rPr>
      <w:i/>
    </w:rPr>
  </w:style>
  <w:style w:type="character" w:styleId="833">
    <w:name w:val="Quote Char"/>
    <w:link w:val="832"/>
    <w:uiPriority w:val="29"/>
    <w:rPr>
      <w:i/>
    </w:rPr>
  </w:style>
  <w:style w:type="paragraph" w:styleId="834">
    <w:name w:val="Intense Quote"/>
    <w:basedOn w:val="982"/>
    <w:next w:val="982"/>
    <w:link w:val="835"/>
    <w:uiPriority w:val="30"/>
    <w:qFormat/>
    <w:pPr>
      <w:contextualSpacing w:val="0"/>
      <w:ind w:left="720" w:right="720"/>
      <w:shd w:val="clear" w:color="auto" w:fill="f2f2f2"/>
      <w:pBdr>
        <w:top w:val="single" w:color="FFFFFF" w:sz="4" w:space="5"/>
        <w:left w:val="single" w:color="FFFFFF" w:sz="4" w:space="10"/>
        <w:bottom w:val="single" w:color="FFFFFF" w:sz="4" w:space="5"/>
        <w:right w:val="single" w:color="FFFFFF" w:sz="4" w:space="10"/>
      </w:pBdr>
    </w:pPr>
    <w:rPr>
      <w:i/>
    </w:rPr>
  </w:style>
  <w:style w:type="character" w:styleId="835">
    <w:name w:val="Intense Quote Char"/>
    <w:link w:val="834"/>
    <w:uiPriority w:val="30"/>
    <w:rPr>
      <w:i/>
    </w:rPr>
  </w:style>
  <w:style w:type="character" w:styleId="836">
    <w:name w:val="Header Char"/>
    <w:basedOn w:val="983"/>
    <w:link w:val="1005"/>
    <w:uiPriority w:val="99"/>
  </w:style>
  <w:style w:type="character" w:styleId="837">
    <w:name w:val="Footer Char"/>
    <w:basedOn w:val="983"/>
    <w:link w:val="986"/>
    <w:uiPriority w:val="99"/>
  </w:style>
  <w:style w:type="paragraph" w:styleId="838">
    <w:name w:val="Caption"/>
    <w:basedOn w:val="982"/>
    <w:next w:val="982"/>
    <w:uiPriority w:val="35"/>
    <w:semiHidden/>
    <w:unhideWhenUsed/>
    <w:qFormat/>
    <w:pPr>
      <w:spacing w:line="276" w:lineRule="auto"/>
    </w:pPr>
    <w:rPr>
      <w:b/>
      <w:bCs/>
      <w:color w:val="4F81BD" w:themeColor="accent1"/>
      <w:sz w:val="18"/>
      <w:szCs w:val="18"/>
    </w:rPr>
  </w:style>
  <w:style w:type="character" w:styleId="839">
    <w:name w:val="Caption Char"/>
    <w:basedOn w:val="838"/>
    <w:link w:val="986"/>
    <w:uiPriority w:val="99"/>
  </w:style>
  <w:style w:type="table" w:styleId="840">
    <w:name w:val="Table Grid Light"/>
    <w:basedOn w:val="984"/>
    <w:uiPriority w:val="59"/>
    <w:pPr>
      <w:spacing w:after="0" w:line="240" w:lineRule="auto"/>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style>
  <w:style w:type="table" w:styleId="841">
    <w:name w:val="Plain Table 1"/>
    <w:basedOn w:val="984"/>
    <w:uiPriority w:val="59"/>
    <w:pPr>
      <w:spacing w:after="0" w:line="240" w:lineRule="auto"/>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blStylePr w:type="band1Horz">
      <w:tcPr>
        <w:shd w:val="clear" w:color="ffffff" w:themeColor="text1" w:themeTint="0D" w:fill="f2f2f2" w:themeFill="text1" w:themeFillTint="0D"/>
      </w:tcPr>
    </w:tblStylePr>
    <w:tblStylePr w:type="band1Vert">
      <w:tcPr>
        <w:shd w:val="clear" w:color="ffffff" w:themeColor="text1" w:themeTint="0D" w:fill="f2f2f2" w:themeFill="text1" w:themeFillTint="0D"/>
      </w:tcPr>
    </w:tblStylePr>
    <w:tblStylePr w:type="firstCol">
      <w:rPr>
        <w:rFonts w:ascii="Arial" w:hAnsi="Arial"/>
        <w:b/>
        <w:color w:val="404040"/>
        <w:sz w:val="22"/>
      </w:rPr>
    </w:tblStylePr>
    <w:tblStylePr w:type="firstRow">
      <w:rPr>
        <w:rFonts w:ascii="Arial" w:hAnsi="Arial"/>
        <w:b/>
        <w:color w:val="404040"/>
        <w:sz w:val="22"/>
      </w:rPr>
    </w:tblStylePr>
    <w:tblStylePr w:type="lastCol">
      <w:rPr>
        <w:rFonts w:ascii="Arial" w:hAnsi="Arial"/>
        <w:b/>
        <w:color w:val="404040"/>
        <w:sz w:val="22"/>
      </w:rPr>
    </w:tblStylePr>
    <w:tblStylePr w:type="lastRow">
      <w:rPr>
        <w:rFonts w:ascii="Arial" w:hAnsi="Arial"/>
        <w:b/>
        <w:color w:val="404040"/>
        <w:sz w:val="22"/>
      </w:rPr>
    </w:tblStylePr>
  </w:style>
  <w:style w:type="table" w:styleId="842">
    <w:name w:val="Plain Table 2"/>
    <w:basedOn w:val="984"/>
    <w:uiPriority w:val="59"/>
    <w:pPr>
      <w:spacing w:after="0" w:line="240" w:lineRule="auto"/>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blStylePr w:type="band1Horz">
      <w:tcPr>
        <w:tcBorders>
          <w:top w:val="single" w:color="000000" w:themeColor="text1" w:sz="4" w:space="0"/>
          <w:bottom w:val="single" w:color="000000" w:themeColor="text1" w:sz="4" w:space="0"/>
        </w:tcBorders>
      </w:tcPr>
    </w:tblStylePr>
    <w:tblStylePr w:type="band1Vert">
      <w:tcPr>
        <w:tcBorders>
          <w:left w:val="single" w:color="000000" w:themeColor="text1" w:sz="4" w:space="0"/>
          <w:right w:val="single" w:color="000000" w:themeColor="text1" w:sz="4" w:space="0"/>
        </w:tcBorders>
      </w:tcPr>
    </w:tblStylePr>
    <w:tblStylePr w:type="band2Vert">
      <w:tcPr>
        <w:tcBorders>
          <w:left w:val="single" w:color="000000" w:themeColor="text1" w:sz="4" w:space="0"/>
          <w:right w:val="single" w:color="000000" w:themeColor="text1" w:sz="4" w:space="0"/>
        </w:tcBorders>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text1" w:sz="4" w:space="0"/>
          <w:bottom w:val="single" w:color="000000" w:themeColor="text1" w:sz="4" w:space="0"/>
        </w:tcBorders>
      </w:tcPr>
    </w:tblStylePr>
    <w:tblStylePr w:type="lastCol">
      <w:rPr>
        <w:rFonts w:ascii="Arial" w:hAnsi="Arial"/>
        <w:b/>
        <w:color w:val="404040"/>
        <w:sz w:val="22"/>
      </w:rPr>
    </w:tblStylePr>
    <w:tblStylePr w:type="lastRow">
      <w:rPr>
        <w:rFonts w:ascii="Arial" w:hAnsi="Arial"/>
        <w:b/>
        <w:color w:val="404040"/>
        <w:sz w:val="22"/>
      </w:rPr>
    </w:tblStylePr>
  </w:style>
  <w:style w:type="table" w:styleId="843">
    <w:name w:val="Plain Table 3"/>
    <w:basedOn w:val="984"/>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b/>
        <w:caps/>
        <w:color w:val="404040"/>
      </w:r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tblStylePr>
    <w:tblStylePr w:type="lastRow">
      <w:rPr>
        <w:b/>
        <w:caps/>
        <w:color w:val="404040"/>
      </w:rPr>
    </w:tblStylePr>
  </w:style>
  <w:style w:type="table" w:styleId="844">
    <w:name w:val="Plain Table 4"/>
    <w:basedOn w:val="984"/>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b/>
        <w:color w:val="404040"/>
      </w:rPr>
    </w:tblStylePr>
    <w:tblStylePr w:type="firstRow">
      <w:rPr>
        <w:b/>
        <w:color w:val="404040"/>
      </w:rPr>
    </w:tblStylePr>
    <w:tblStylePr w:type="lastCol">
      <w:rPr>
        <w:b/>
        <w:color w:val="404040"/>
      </w:rPr>
    </w:tblStylePr>
    <w:tblStylePr w:type="lastRow">
      <w:rPr>
        <w:b/>
        <w:color w:val="404040"/>
      </w:rPr>
    </w:tblStylePr>
  </w:style>
  <w:style w:type="table" w:styleId="845">
    <w:name w:val="Plain Table 5"/>
    <w:basedOn w:val="984"/>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i/>
        <w:color w:val="404040"/>
      </w:rPr>
      <w:pPr>
        <w:jc w:val="right"/>
      </w:pPr>
      <w:tcPr>
        <w:shd w:val="clear" w:color="ffffff"/>
        <w:tcBorders>
          <w:right w:val="single" w:color="404040" w:sz="4" w:space="0"/>
        </w:tcBorders>
      </w:tcPr>
    </w:tblStylePr>
    <w:tblStylePr w:type="firstRow">
      <w:rPr>
        <w:i/>
        <w:color w:val="404040"/>
      </w:rPr>
      <w:tcPr>
        <w:shd w:val="clear" w:color="ffffff"/>
        <w:tcBorders>
          <w:left w:val="none" w:color="000000" w:sz="4" w:space="0"/>
          <w:bottom w:val="single" w:color="404040" w:sz="4" w:space="0"/>
          <w:right w:val="none" w:color="000000" w:sz="4" w:space="0"/>
        </w:tcBorders>
      </w:tcPr>
    </w:tblStylePr>
    <w:tblStylePr w:type="lastCol">
      <w:rPr>
        <w:i/>
        <w:color w:val="404040"/>
      </w:rPr>
      <w:tcPr>
        <w:shd w:val="clear" w:color="ffffff"/>
        <w:tcBorders>
          <w:left w:val="single" w:color="404040" w:sz="4" w:space="0"/>
        </w:tcBorders>
      </w:tcPr>
    </w:tblStylePr>
    <w:tblStylePr w:type="lastRow">
      <w:rPr>
        <w:i/>
        <w:color w:val="404040"/>
      </w:rPr>
      <w:tcPr>
        <w:shd w:val="clear" w:color="ffffff"/>
        <w:tcBorders>
          <w:top w:val="single" w:color="404040" w:sz="4" w:space="0"/>
          <w:left w:val="none" w:color="000000" w:sz="4" w:space="0"/>
          <w:right w:val="none" w:color="000000" w:sz="4" w:space="0"/>
        </w:tcBorders>
      </w:tcPr>
    </w:tblStylePr>
  </w:style>
  <w:style w:type="table" w:styleId="846">
    <w:name w:val="Grid Table 1 Light"/>
    <w:basedOn w:val="984"/>
    <w:uiPriority w:val="99"/>
    <w:pPr>
      <w:spacing w:after="0" w:line="240" w:lineRule="auto"/>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blStylePr w:type="band1Horz">
      <w:rPr>
        <w:rFonts w:ascii="Arial" w:hAnsi="Arial"/>
        <w:color w:val="404040"/>
        <w:sz w:val="22"/>
      </w:r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firstCol">
      <w:rPr>
        <w:b/>
        <w:color w:val="404040"/>
      </w:rPr>
    </w:tblStylePr>
    <w:tblStylePr w:type="firstRow">
      <w:rPr>
        <w:b/>
        <w:color w:val="404040"/>
      </w:rPr>
      <w:tcPr>
        <w:tcBorders>
          <w:bottom w:val="single" w:color="000000" w:themeColor="text1" w:themeTint="95" w:sz="12" w:space="0"/>
        </w:tcBorders>
      </w:tcPr>
    </w:tblStylePr>
    <w:tblStylePr w:type="lastCol">
      <w:rPr>
        <w:b/>
        <w:color w:val="404040"/>
      </w:rPr>
    </w:tblStylePr>
    <w:tblStylePr w:type="lastRow">
      <w:rPr>
        <w:b/>
        <w:color w:val="404040"/>
      </w:rPr>
    </w:tblStylePr>
  </w:style>
  <w:style w:type="table" w:styleId="847">
    <w:name w:val="Grid Table 1 Light - Accent 1"/>
    <w:basedOn w:val="984"/>
    <w:uiPriority w:val="99"/>
    <w:pPr>
      <w:spacing w:after="0" w:line="240" w:lineRule="auto"/>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blStylePr w:type="band1Horz">
      <w:rPr>
        <w:rFonts w:ascii="Arial" w:hAnsi="Arial"/>
        <w:color w:val="404040"/>
        <w:sz w:val="22"/>
      </w:r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firstCol">
      <w:rPr>
        <w:b/>
        <w:color w:val="404040"/>
      </w:rPr>
    </w:tblStylePr>
    <w:tblStylePr w:type="firstRow">
      <w:rPr>
        <w:b/>
        <w:color w:val="404040"/>
      </w:rPr>
      <w:tcPr>
        <w:tcBorders>
          <w:bottom w:val="single" w:color="000000" w:themeColor="accent1" w:themeTint="95" w:sz="12" w:space="0"/>
        </w:tcBorders>
      </w:tcPr>
    </w:tblStylePr>
    <w:tblStylePr w:type="lastCol">
      <w:rPr>
        <w:b/>
        <w:color w:val="404040"/>
      </w:rPr>
    </w:tblStylePr>
    <w:tblStylePr w:type="lastRow">
      <w:rPr>
        <w:b/>
        <w:color w:val="404040"/>
      </w:rPr>
    </w:tblStylePr>
  </w:style>
  <w:style w:type="table" w:styleId="848">
    <w:name w:val="Grid Table 1 Light - Accent 2"/>
    <w:basedOn w:val="984"/>
    <w:uiPriority w:val="99"/>
    <w:pPr>
      <w:spacing w:after="0" w:line="240" w:lineRule="auto"/>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blStylePr w:type="band1Horz">
      <w:rPr>
        <w:rFonts w:ascii="Arial" w:hAnsi="Arial"/>
        <w:color w:val="404040"/>
        <w:sz w:val="22"/>
      </w:r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firstCol">
      <w:rPr>
        <w:b/>
        <w:color w:val="404040"/>
      </w:rPr>
    </w:tblStylePr>
    <w:tblStylePr w:type="firstRow">
      <w:rPr>
        <w:b/>
        <w:color w:val="404040"/>
      </w:rPr>
      <w:tcPr>
        <w:tcBorders>
          <w:bottom w:val="single" w:color="000000" w:themeColor="accent2" w:themeTint="95" w:sz="12" w:space="0"/>
        </w:tcBorders>
      </w:tcPr>
    </w:tblStylePr>
    <w:tblStylePr w:type="lastCol">
      <w:rPr>
        <w:b/>
        <w:color w:val="404040"/>
      </w:rPr>
    </w:tblStylePr>
    <w:tblStylePr w:type="lastRow">
      <w:rPr>
        <w:b/>
        <w:color w:val="404040"/>
      </w:rPr>
    </w:tblStylePr>
  </w:style>
  <w:style w:type="table" w:styleId="849">
    <w:name w:val="Grid Table 1 Light - Accent 3"/>
    <w:basedOn w:val="984"/>
    <w:uiPriority w:val="99"/>
    <w:pPr>
      <w:spacing w:after="0" w:line="240" w:lineRule="auto"/>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blStylePr w:type="band1Horz">
      <w:rPr>
        <w:rFonts w:ascii="Arial" w:hAnsi="Arial"/>
        <w:color w:val="404040"/>
        <w:sz w:val="22"/>
      </w:r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firstCol">
      <w:rPr>
        <w:b/>
        <w:color w:val="404040"/>
      </w:rPr>
    </w:tblStylePr>
    <w:tblStylePr w:type="firstRow">
      <w:rPr>
        <w:b/>
        <w:color w:val="404040"/>
      </w:rPr>
      <w:tcPr>
        <w:tcBorders>
          <w:bottom w:val="single" w:color="000000" w:themeColor="accent3" w:themeTint="95" w:sz="12" w:space="0"/>
        </w:tcBorders>
      </w:tcPr>
    </w:tblStylePr>
    <w:tblStylePr w:type="lastCol">
      <w:rPr>
        <w:b/>
        <w:color w:val="404040"/>
      </w:rPr>
    </w:tblStylePr>
    <w:tblStylePr w:type="lastRow">
      <w:rPr>
        <w:b/>
        <w:color w:val="404040"/>
      </w:rPr>
    </w:tblStylePr>
  </w:style>
  <w:style w:type="table" w:styleId="850">
    <w:name w:val="Grid Table 1 Light - Accent 4"/>
    <w:basedOn w:val="984"/>
    <w:uiPriority w:val="99"/>
    <w:pPr>
      <w:spacing w:after="0" w:line="240" w:lineRule="auto"/>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blStylePr w:type="band1Horz">
      <w:rPr>
        <w:rFonts w:ascii="Arial" w:hAnsi="Arial"/>
        <w:color w:val="404040"/>
        <w:sz w:val="22"/>
      </w:r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firstCol">
      <w:rPr>
        <w:b/>
        <w:color w:val="404040"/>
      </w:rPr>
    </w:tblStylePr>
    <w:tblStylePr w:type="firstRow">
      <w:rPr>
        <w:b/>
        <w:color w:val="404040"/>
      </w:rPr>
      <w:tcPr>
        <w:tcBorders>
          <w:bottom w:val="single" w:color="000000" w:themeColor="accent4" w:themeTint="95" w:sz="12" w:space="0"/>
        </w:tcBorders>
      </w:tcPr>
    </w:tblStylePr>
    <w:tblStylePr w:type="lastCol">
      <w:rPr>
        <w:b/>
        <w:color w:val="404040"/>
      </w:rPr>
    </w:tblStylePr>
    <w:tblStylePr w:type="lastRow">
      <w:rPr>
        <w:b/>
        <w:color w:val="404040"/>
      </w:rPr>
    </w:tblStylePr>
  </w:style>
  <w:style w:type="table" w:styleId="851">
    <w:name w:val="Grid Table 1 Light - Accent 5"/>
    <w:basedOn w:val="984"/>
    <w:uiPriority w:val="99"/>
    <w:pPr>
      <w:spacing w:after="0" w:line="240" w:lineRule="auto"/>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blStylePr w:type="band1Horz">
      <w:rPr>
        <w:rFonts w:ascii="Arial" w:hAnsi="Arial"/>
        <w:color w:val="404040"/>
        <w:sz w:val="22"/>
      </w:r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firstCol">
      <w:rPr>
        <w:b/>
        <w:color w:val="404040"/>
      </w:rPr>
    </w:tblStylePr>
    <w:tblStylePr w:type="firstRow">
      <w:rPr>
        <w:b/>
        <w:color w:val="404040"/>
      </w:rPr>
      <w:tcPr>
        <w:tcBorders>
          <w:bottom w:val="single" w:color="000000" w:themeColor="accent5" w:themeTint="95" w:sz="12" w:space="0"/>
        </w:tcBorders>
      </w:tcPr>
    </w:tblStylePr>
    <w:tblStylePr w:type="lastCol">
      <w:rPr>
        <w:b/>
        <w:color w:val="404040"/>
      </w:rPr>
    </w:tblStylePr>
    <w:tblStylePr w:type="lastRow">
      <w:rPr>
        <w:b/>
        <w:color w:val="404040"/>
      </w:rPr>
    </w:tblStylePr>
  </w:style>
  <w:style w:type="table" w:styleId="852">
    <w:name w:val="Grid Table 1 Light - Accent 6"/>
    <w:basedOn w:val="984"/>
    <w:uiPriority w:val="99"/>
    <w:pPr>
      <w:spacing w:after="0" w:line="240" w:lineRule="auto"/>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blStylePr w:type="band1Horz">
      <w:rPr>
        <w:rFonts w:ascii="Arial" w:hAnsi="Arial"/>
        <w:color w:val="404040"/>
        <w:sz w:val="22"/>
      </w:r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firstCol">
      <w:rPr>
        <w:b/>
        <w:color w:val="404040"/>
      </w:rPr>
    </w:tblStylePr>
    <w:tblStylePr w:type="firstRow">
      <w:rPr>
        <w:b/>
        <w:color w:val="404040"/>
      </w:rPr>
      <w:tcPr>
        <w:tcBorders>
          <w:bottom w:val="single" w:color="000000" w:themeColor="accent6" w:themeTint="95" w:sz="12" w:space="0"/>
        </w:tcBorders>
      </w:tcPr>
    </w:tblStylePr>
    <w:tblStylePr w:type="lastCol">
      <w:rPr>
        <w:b/>
        <w:color w:val="404040"/>
      </w:rPr>
    </w:tblStylePr>
    <w:tblStylePr w:type="lastRow">
      <w:rPr>
        <w:b/>
        <w:color w:val="404040"/>
      </w:rPr>
    </w:tblStylePr>
  </w:style>
  <w:style w:type="table" w:styleId="853">
    <w:name w:val="Grid Table 2"/>
    <w:basedOn w:val="984"/>
    <w:uiPriority w:val="99"/>
    <w:pPr>
      <w:spacing w:after="0" w:line="240" w:lineRule="auto"/>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text1" w:themeTint="95" w:sz="4" w:space="0"/>
          <w:left w:val="none" w:color="000000" w:sz="4" w:space="0"/>
          <w:bottom w:val="none" w:color="000000" w:sz="4" w:space="0"/>
          <w:right w:val="none" w:color="000000" w:sz="4" w:space="0"/>
        </w:tcBorders>
      </w:tcPr>
    </w:tblStylePr>
  </w:style>
  <w:style w:type="table" w:styleId="854">
    <w:name w:val="Grid Table 2 - Accent 1"/>
    <w:basedOn w:val="984"/>
    <w:uiPriority w:val="99"/>
    <w:pPr>
      <w:spacing w:after="0" w:line="240" w:lineRule="auto"/>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blStylePr w:type="band1Horz">
      <w:rPr>
        <w:rFonts w:ascii="Arial" w:hAnsi="Arial"/>
        <w:color w:val="404040"/>
        <w:sz w:val="22"/>
      </w:rPr>
      <w:tcPr>
        <w:shd w:val="clear" w:color="ffffff" w:themeColor="accent1" w:themeTint="34" w:fill="d9e2f2" w:themeFill="accent1" w:themeFillTint="34"/>
      </w:tcPr>
    </w:tblStylePr>
    <w:tblStylePr w:type="band1Vert">
      <w:rPr>
        <w:rFonts w:ascii="Arial" w:hAnsi="Arial"/>
        <w:color w:val="404040"/>
        <w:sz w:val="22"/>
      </w:rPr>
      <w:tcPr>
        <w:shd w:val="clear" w:color="ffffff" w:themeColor="accent1" w:themeTint="34" w:fill="d9e2f2" w:themeFill="accent1"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1" w:themeTint="EA" w:sz="4" w:space="0"/>
          <w:left w:val="none" w:color="000000" w:sz="4" w:space="0"/>
          <w:bottom w:val="none" w:color="000000" w:sz="4" w:space="0"/>
          <w:right w:val="none" w:color="000000" w:sz="4" w:space="0"/>
        </w:tcBorders>
      </w:tcPr>
    </w:tblStylePr>
  </w:style>
  <w:style w:type="table" w:styleId="855">
    <w:name w:val="Grid Table 2 - Accent 2"/>
    <w:basedOn w:val="984"/>
    <w:uiPriority w:val="99"/>
    <w:pPr>
      <w:spacing w:after="0" w:line="240" w:lineRule="auto"/>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sz w:val="22"/>
      </w:rPr>
      <w:tcPr>
        <w:shd w:val="clear" w:color="ffffff" w:themeColor="accent2" w:themeTint="32" w:fill="fbe5d6" w:themeFill="accent2" w:themeFillTint="32"/>
      </w:tcPr>
    </w:tblStylePr>
    <w:tblStylePr w:type="band1Vert">
      <w:rPr>
        <w:rFonts w:ascii="Arial" w:hAnsi="Arial"/>
        <w:color w:val="404040"/>
        <w:sz w:val="22"/>
      </w:rPr>
      <w:tcPr>
        <w:shd w:val="clear" w:color="ffffff" w:themeColor="accent2" w:themeTint="32" w:fill="fbe5d6" w:themeFill="accent2" w:themeFillTint="32"/>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2" w:themeTint="97" w:sz="4" w:space="0"/>
          <w:left w:val="none" w:color="000000" w:sz="4" w:space="0"/>
          <w:bottom w:val="none" w:color="000000" w:sz="4" w:space="0"/>
          <w:right w:val="none" w:color="000000" w:sz="4" w:space="0"/>
        </w:tcBorders>
      </w:tcPr>
    </w:tblStylePr>
  </w:style>
  <w:style w:type="table" w:styleId="856">
    <w:name w:val="Grid Table 2 - Accent 3"/>
    <w:basedOn w:val="984"/>
    <w:uiPriority w:val="99"/>
    <w:pPr>
      <w:spacing w:after="0" w:line="240" w:lineRule="auto"/>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sz w:val="22"/>
      </w:rPr>
      <w:tcPr>
        <w:shd w:val="clear" w:color="ffffff" w:themeColor="accent3" w:themeTint="34" w:fill="ededed" w:themeFill="accent3" w:themeFillTint="34"/>
      </w:tcPr>
    </w:tblStylePr>
    <w:tblStylePr w:type="band1Vert">
      <w:rPr>
        <w:rFonts w:ascii="Arial" w:hAnsi="Arial"/>
        <w:color w:val="404040"/>
        <w:sz w:val="22"/>
      </w:rPr>
      <w:tcPr>
        <w:shd w:val="clear" w:color="ffffff" w:themeColor="accent3" w:themeTint="34" w:fill="ededed" w:themeFill="accent3"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3" w:themeTint="FE" w:sz="4" w:space="0"/>
          <w:left w:val="none" w:color="000000" w:sz="4" w:space="0"/>
          <w:bottom w:val="none" w:color="000000" w:sz="4" w:space="0"/>
          <w:right w:val="none" w:color="000000" w:sz="4" w:space="0"/>
        </w:tcBorders>
      </w:tcPr>
    </w:tblStylePr>
  </w:style>
  <w:style w:type="table" w:styleId="857">
    <w:name w:val="Grid Table 2 - Accent 4"/>
    <w:basedOn w:val="984"/>
    <w:uiPriority w:val="99"/>
    <w:pPr>
      <w:spacing w:after="0" w:line="240" w:lineRule="auto"/>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sz w:val="22"/>
      </w:rPr>
      <w:tcPr>
        <w:shd w:val="clear" w:color="ffffff" w:themeColor="accent4" w:themeTint="34" w:fill="fef2cb" w:themeFill="accent4" w:themeFillTint="34"/>
      </w:tcPr>
    </w:tblStylePr>
    <w:tblStylePr w:type="band1Vert">
      <w:rPr>
        <w:rFonts w:ascii="Arial" w:hAnsi="Arial"/>
        <w:color w:val="404040"/>
        <w:sz w:val="22"/>
      </w:rPr>
      <w:tcPr>
        <w:shd w:val="clear" w:color="ffffff" w:themeColor="accent4" w:themeTint="34" w:fill="fef2cb" w:themeFill="accent4"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4" w:themeTint="9A" w:sz="4" w:space="0"/>
          <w:left w:val="none" w:color="000000" w:sz="4" w:space="0"/>
          <w:bottom w:val="none" w:color="000000" w:sz="4" w:space="0"/>
          <w:right w:val="none" w:color="000000" w:sz="4" w:space="0"/>
        </w:tcBorders>
      </w:tcPr>
    </w:tblStylePr>
  </w:style>
  <w:style w:type="table" w:styleId="858">
    <w:name w:val="Grid Table 2 - Accent 5"/>
    <w:basedOn w:val="984"/>
    <w:uiPriority w:val="99"/>
    <w:pPr>
      <w:spacing w:after="0" w:line="240" w:lineRule="auto"/>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sz w:val="22"/>
      </w:rPr>
      <w:tcPr>
        <w:shd w:val="clear" w:color="ffffff" w:themeColor="accent5" w:themeTint="34" w:fill="ddebf6" w:themeFill="accent5" w:themeFillTint="34"/>
      </w:tcPr>
    </w:tblStylePr>
    <w:tblStylePr w:type="band1Vert">
      <w:rPr>
        <w:rFonts w:ascii="Arial" w:hAnsi="Arial"/>
        <w:color w:val="404040"/>
        <w:sz w:val="22"/>
      </w:rPr>
      <w:tcPr>
        <w:shd w:val="clear" w:color="ffffff" w:themeColor="accent5" w:themeTint="34" w:fill="ddebf6" w:themeFill="accent5"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5" w:sz="4" w:space="0"/>
          <w:left w:val="none" w:color="000000" w:sz="4" w:space="0"/>
          <w:bottom w:val="none" w:color="000000" w:sz="4" w:space="0"/>
          <w:right w:val="none" w:color="000000" w:sz="4" w:space="0"/>
        </w:tcBorders>
      </w:tcPr>
    </w:tblStylePr>
  </w:style>
  <w:style w:type="table" w:styleId="859">
    <w:name w:val="Grid Table 2 - Accent 6"/>
    <w:basedOn w:val="984"/>
    <w:uiPriority w:val="99"/>
    <w:pPr>
      <w:spacing w:after="0" w:line="240" w:lineRule="auto"/>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sz w:val="22"/>
      </w:rPr>
      <w:tcPr>
        <w:shd w:val="clear" w:color="ffffff" w:themeColor="accent6" w:themeTint="34" w:fill="e2efd8" w:themeFill="accent6" w:themeFillTint="34"/>
      </w:tcPr>
    </w:tblStylePr>
    <w:tblStylePr w:type="band1Vert">
      <w:rPr>
        <w:rFonts w:ascii="Arial" w:hAnsi="Arial"/>
        <w:color w:val="404040"/>
        <w:sz w:val="22"/>
      </w:rPr>
      <w:tcPr>
        <w:shd w:val="clear" w:color="ffffff" w:themeColor="accent6" w:themeTint="34" w:fill="e2efd8" w:themeFill="accent6"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6" w:sz="4" w:space="0"/>
          <w:left w:val="none" w:color="000000" w:sz="4" w:space="0"/>
          <w:bottom w:val="none" w:color="000000" w:sz="4" w:space="0"/>
          <w:right w:val="none" w:color="000000" w:sz="4" w:space="0"/>
        </w:tcBorders>
      </w:tcPr>
    </w:tblStylePr>
  </w:style>
  <w:style w:type="table" w:styleId="860">
    <w:name w:val="Grid Table 3"/>
    <w:basedOn w:val="984"/>
    <w:uiPriority w:val="99"/>
    <w:pPr>
      <w:spacing w:after="0" w:line="240" w:lineRule="auto"/>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861">
    <w:name w:val="Grid Table 3 - Accent 1"/>
    <w:basedOn w:val="984"/>
    <w:uiPriority w:val="99"/>
    <w:pPr>
      <w:spacing w:after="0" w:line="240" w:lineRule="auto"/>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blStylePr w:type="band1Horz">
      <w:rPr>
        <w:rFonts w:ascii="Arial" w:hAnsi="Arial"/>
        <w:color w:val="404040"/>
        <w:sz w:val="22"/>
      </w:rPr>
      <w:tcPr>
        <w:shd w:val="clear" w:color="ffffff" w:themeColor="accent1" w:themeTint="34" w:fill="d9e2f2" w:themeFill="accent1" w:themeFillTint="34"/>
      </w:tcPr>
    </w:tblStylePr>
    <w:tblStylePr w:type="band1Vert">
      <w:rPr>
        <w:rFonts w:ascii="Arial" w:hAnsi="Arial"/>
        <w:color w:val="404040"/>
        <w:sz w:val="22"/>
      </w:rPr>
      <w:tcPr>
        <w:shd w:val="clear" w:color="ffffff" w:themeColor="accent1" w:themeTint="34" w:fill="d9e2f2" w:themeFill="accent1"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862">
    <w:name w:val="Grid Table 3 - Accent 2"/>
    <w:basedOn w:val="984"/>
    <w:uiPriority w:val="99"/>
    <w:pPr>
      <w:spacing w:after="0" w:line="240" w:lineRule="auto"/>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sz w:val="22"/>
      </w:rPr>
      <w:tcPr>
        <w:shd w:val="clear" w:color="ffffff" w:themeColor="accent2" w:themeTint="32" w:fill="fbe5d6" w:themeFill="accent2" w:themeFillTint="32"/>
      </w:tcPr>
    </w:tblStylePr>
    <w:tblStylePr w:type="band1Vert">
      <w:rPr>
        <w:rFonts w:ascii="Arial" w:hAnsi="Arial"/>
        <w:color w:val="404040"/>
        <w:sz w:val="22"/>
      </w:rPr>
      <w:tcPr>
        <w:shd w:val="clear" w:color="ffffff" w:themeColor="accent2" w:themeTint="32" w:fill="fbe5d6" w:themeFill="accent2" w:themeFillTint="32"/>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863">
    <w:name w:val="Grid Table 3 - Accent 3"/>
    <w:basedOn w:val="984"/>
    <w:uiPriority w:val="99"/>
    <w:pPr>
      <w:spacing w:after="0" w:line="240" w:lineRule="auto"/>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sz w:val="22"/>
      </w:rPr>
      <w:tcPr>
        <w:shd w:val="clear" w:color="ffffff" w:themeColor="accent3" w:themeTint="34" w:fill="ededed" w:themeFill="accent3" w:themeFillTint="34"/>
      </w:tcPr>
    </w:tblStylePr>
    <w:tblStylePr w:type="band1Vert">
      <w:rPr>
        <w:rFonts w:ascii="Arial" w:hAnsi="Arial"/>
        <w:color w:val="404040"/>
        <w:sz w:val="22"/>
      </w:rPr>
      <w:tcPr>
        <w:shd w:val="clear" w:color="ffffff" w:themeColor="accent3" w:themeTint="34" w:fill="ededed" w:themeFill="accent3"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864">
    <w:name w:val="Grid Table 3 - Accent 4"/>
    <w:basedOn w:val="984"/>
    <w:uiPriority w:val="99"/>
    <w:pPr>
      <w:spacing w:after="0" w:line="240" w:lineRule="auto"/>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sz w:val="22"/>
      </w:rPr>
      <w:tcPr>
        <w:shd w:val="clear" w:color="ffffff" w:themeColor="accent4" w:themeTint="34" w:fill="fef2cb" w:themeFill="accent4" w:themeFillTint="34"/>
      </w:tcPr>
    </w:tblStylePr>
    <w:tblStylePr w:type="band1Vert">
      <w:rPr>
        <w:rFonts w:ascii="Arial" w:hAnsi="Arial"/>
        <w:color w:val="404040"/>
        <w:sz w:val="22"/>
      </w:rPr>
      <w:tcPr>
        <w:shd w:val="clear" w:color="ffffff" w:themeColor="accent4" w:themeTint="34" w:fill="fef2cb" w:themeFill="accent4"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865">
    <w:name w:val="Grid Table 3 - Accent 5"/>
    <w:basedOn w:val="984"/>
    <w:uiPriority w:val="99"/>
    <w:pPr>
      <w:spacing w:after="0" w:line="240" w:lineRule="auto"/>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sz w:val="22"/>
      </w:rPr>
      <w:tcPr>
        <w:shd w:val="clear" w:color="ffffff" w:themeColor="accent5" w:themeTint="34" w:fill="ddebf6" w:themeFill="accent5" w:themeFillTint="34"/>
      </w:tcPr>
    </w:tblStylePr>
    <w:tblStylePr w:type="band1Vert">
      <w:rPr>
        <w:rFonts w:ascii="Arial" w:hAnsi="Arial"/>
        <w:color w:val="404040"/>
        <w:sz w:val="22"/>
      </w:rPr>
      <w:tcPr>
        <w:shd w:val="clear" w:color="ffffff" w:themeColor="accent5" w:themeTint="34" w:fill="ddebf6" w:themeFill="accent5"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866">
    <w:name w:val="Grid Table 3 - Accent 6"/>
    <w:basedOn w:val="984"/>
    <w:uiPriority w:val="99"/>
    <w:pPr>
      <w:spacing w:after="0" w:line="240" w:lineRule="auto"/>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sz w:val="22"/>
      </w:rPr>
      <w:tcPr>
        <w:shd w:val="clear" w:color="ffffff" w:themeColor="accent6" w:themeTint="34" w:fill="e2efd8" w:themeFill="accent6" w:themeFillTint="34"/>
      </w:tcPr>
    </w:tblStylePr>
    <w:tblStylePr w:type="band1Vert">
      <w:rPr>
        <w:rFonts w:ascii="Arial" w:hAnsi="Arial"/>
        <w:color w:val="404040"/>
        <w:sz w:val="22"/>
      </w:rPr>
      <w:tcPr>
        <w:shd w:val="clear" w:color="ffffff" w:themeColor="accent6" w:themeTint="34" w:fill="e2efd8" w:themeFill="accent6"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867">
    <w:name w:val="Grid Table 4"/>
    <w:basedOn w:val="984"/>
    <w:uiPriority w:val="59"/>
    <w:pPr>
      <w:spacing w:after="0" w:line="240" w:lineRule="auto"/>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b/>
        <w:color w:val="404040"/>
      </w:rPr>
    </w:tblStylePr>
    <w:tblStylePr w:type="firstRow">
      <w:rPr>
        <w:rFonts w:ascii="Arial" w:hAnsi="Arial"/>
        <w:b/>
        <w:color w:val="FFFFFF"/>
        <w:sz w:val="22"/>
      </w:r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tblStylePr>
    <w:tblStylePr w:type="lastRow">
      <w:rPr>
        <w:b/>
        <w:color w:val="404040"/>
      </w:rPr>
      <w:tcPr>
        <w:tcBorders>
          <w:top w:val="single" w:color="000000" w:themeColor="text1" w:sz="4" w:space="0"/>
        </w:tcBorders>
      </w:tcPr>
    </w:tblStylePr>
  </w:style>
  <w:style w:type="table" w:styleId="868">
    <w:name w:val="Grid Table 4 - Accent 1"/>
    <w:basedOn w:val="984"/>
    <w:uiPriority w:val="59"/>
    <w:pPr>
      <w:spacing w:after="0" w:line="240" w:lineRule="auto"/>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blStylePr w:type="band1Horz">
      <w:rPr>
        <w:rFonts w:ascii="Arial" w:hAnsi="Arial"/>
        <w:color w:val="404040"/>
        <w:sz w:val="22"/>
      </w:rPr>
      <w:tcPr>
        <w:shd w:val="clear" w:color="ffffff" w:themeColor="accent1" w:themeTint="32" w:fill="dae3f3" w:themeFill="accent1" w:themeFillTint="32"/>
      </w:tcPr>
    </w:tblStylePr>
    <w:tblStylePr w:type="band1Vert">
      <w:rPr>
        <w:rFonts w:ascii="Arial" w:hAnsi="Arial"/>
        <w:color w:val="404040"/>
        <w:sz w:val="22"/>
      </w:rPr>
      <w:tcPr>
        <w:shd w:val="clear" w:color="ffffff" w:themeColor="accent1" w:themeTint="32" w:fill="dae3f3" w:themeFill="accent1" w:themeFillTint="32"/>
      </w:tcPr>
    </w:tblStylePr>
    <w:tblStylePr w:type="firstCol">
      <w:rPr>
        <w:b/>
        <w:color w:val="404040"/>
      </w:rPr>
    </w:tblStylePr>
    <w:tblStylePr w:type="firstRow">
      <w:rPr>
        <w:rFonts w:ascii="Arial" w:hAnsi="Arial"/>
        <w:b/>
        <w:color w:val="FFFFFF"/>
        <w:sz w:val="22"/>
      </w:rPr>
      <w:tcPr>
        <w:shd w:val="clear" w:color="ffffff" w:themeColor="accent1" w:themeTint="EA" w:fill="537fc8"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tblStylePr>
    <w:tblStylePr w:type="lastRow">
      <w:rPr>
        <w:b/>
        <w:color w:val="404040"/>
      </w:rPr>
      <w:tcPr>
        <w:tcBorders>
          <w:top w:val="single" w:color="000000" w:themeColor="accent1" w:themeTint="EA" w:sz="4" w:space="0"/>
        </w:tcBorders>
      </w:tcPr>
    </w:tblStylePr>
  </w:style>
  <w:style w:type="table" w:styleId="869">
    <w:name w:val="Grid Table 4 - Accent 2"/>
    <w:basedOn w:val="984"/>
    <w:uiPriority w:val="59"/>
    <w:pPr>
      <w:spacing w:after="0" w:line="240" w:lineRule="auto"/>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blStylePr w:type="band1Horz">
      <w:rPr>
        <w:rFonts w:ascii="Arial" w:hAnsi="Arial"/>
        <w:color w:val="404040"/>
        <w:sz w:val="22"/>
      </w:rPr>
      <w:tcPr>
        <w:shd w:val="clear" w:color="ffffff" w:themeColor="accent2" w:themeTint="32" w:fill="fbe5d6" w:themeFill="accent2" w:themeFillTint="32"/>
      </w:tcPr>
    </w:tblStylePr>
    <w:tblStylePr w:type="band1Vert">
      <w:rPr>
        <w:rFonts w:ascii="Arial" w:hAnsi="Arial"/>
        <w:color w:val="404040"/>
        <w:sz w:val="22"/>
      </w:rPr>
      <w:tcPr>
        <w:shd w:val="clear" w:color="ffffff" w:themeColor="accent2" w:themeTint="32" w:fill="fbe5d6" w:themeFill="accent2" w:themeFillTint="32"/>
      </w:tcPr>
    </w:tblStylePr>
    <w:tblStylePr w:type="firstCol">
      <w:rPr>
        <w:b/>
        <w:color w:val="404040"/>
      </w:rPr>
    </w:tblStylePr>
    <w:tblStylePr w:type="firstRow">
      <w:rPr>
        <w:rFonts w:ascii="Arial" w:hAnsi="Arial"/>
        <w:b/>
        <w:color w:val="FFFFFF"/>
        <w:sz w:val="22"/>
      </w:rPr>
      <w:tcPr>
        <w:shd w:val="clear" w:color="ffffff" w:themeColor="accent2" w:themeTint="97" w:fill="f4b185"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tblStylePr>
    <w:tblStylePr w:type="lastRow">
      <w:rPr>
        <w:b/>
        <w:color w:val="404040"/>
      </w:rPr>
      <w:tcPr>
        <w:tcBorders>
          <w:top w:val="single" w:color="000000" w:themeColor="accent2" w:themeTint="97" w:sz="4" w:space="0"/>
        </w:tcBorders>
      </w:tcPr>
    </w:tblStylePr>
  </w:style>
  <w:style w:type="table" w:styleId="870">
    <w:name w:val="Grid Table 4 - Accent 3"/>
    <w:basedOn w:val="984"/>
    <w:uiPriority w:val="59"/>
    <w:pPr>
      <w:spacing w:after="0" w:line="240" w:lineRule="auto"/>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blStylePr w:type="band1Horz">
      <w:rPr>
        <w:rFonts w:ascii="Arial" w:hAnsi="Arial"/>
        <w:color w:val="404040"/>
        <w:sz w:val="22"/>
      </w:rPr>
      <w:tcPr>
        <w:shd w:val="clear" w:color="ffffff" w:themeColor="accent3" w:themeTint="34" w:fill="ededed" w:themeFill="accent3" w:themeFillTint="34"/>
      </w:tcPr>
    </w:tblStylePr>
    <w:tblStylePr w:type="band1Vert">
      <w:rPr>
        <w:rFonts w:ascii="Arial" w:hAnsi="Arial"/>
        <w:color w:val="404040"/>
        <w:sz w:val="22"/>
      </w:rPr>
      <w:tcPr>
        <w:shd w:val="clear" w:color="ffffff" w:themeColor="accent3" w:themeTint="34" w:fill="ededed" w:themeFill="accent3" w:themeFillTint="34"/>
      </w:tcPr>
    </w:tblStylePr>
    <w:tblStylePr w:type="firstCol">
      <w:rPr>
        <w:b/>
        <w:color w:val="404040"/>
      </w:rPr>
    </w:tblStylePr>
    <w:tblStylePr w:type="firstRow">
      <w:rPr>
        <w:rFonts w:ascii="Arial" w:hAnsi="Arial"/>
        <w:b/>
        <w:color w:val="FFFFFF"/>
        <w:sz w:val="22"/>
      </w:rPr>
      <w:tcPr>
        <w:shd w:val="clear" w:color="ffffff" w:themeColor="accent3" w:themeTint="FE" w:fill="a5a5a5"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tblStylePr>
    <w:tblStylePr w:type="lastRow">
      <w:rPr>
        <w:b/>
        <w:color w:val="404040"/>
      </w:rPr>
      <w:tcPr>
        <w:tcBorders>
          <w:top w:val="single" w:color="000000" w:themeColor="accent3" w:themeTint="FE" w:sz="4" w:space="0"/>
        </w:tcBorders>
      </w:tcPr>
    </w:tblStylePr>
  </w:style>
  <w:style w:type="table" w:styleId="871">
    <w:name w:val="Grid Table 4 - Accent 4"/>
    <w:basedOn w:val="984"/>
    <w:uiPriority w:val="59"/>
    <w:pPr>
      <w:spacing w:after="0" w:line="240" w:lineRule="auto"/>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blStylePr w:type="band1Horz">
      <w:rPr>
        <w:rFonts w:ascii="Arial" w:hAnsi="Arial"/>
        <w:color w:val="404040"/>
        <w:sz w:val="22"/>
      </w:rPr>
      <w:tcPr>
        <w:shd w:val="clear" w:color="ffffff" w:themeColor="accent4" w:themeTint="34" w:fill="fef2cb" w:themeFill="accent4" w:themeFillTint="34"/>
      </w:tcPr>
    </w:tblStylePr>
    <w:tblStylePr w:type="band1Vert">
      <w:rPr>
        <w:rFonts w:ascii="Arial" w:hAnsi="Arial"/>
        <w:color w:val="404040"/>
        <w:sz w:val="22"/>
      </w:rPr>
      <w:tcPr>
        <w:shd w:val="clear" w:color="ffffff" w:themeColor="accent4" w:themeTint="34" w:fill="fef2cb" w:themeFill="accent4" w:themeFillTint="34"/>
      </w:tcPr>
    </w:tblStylePr>
    <w:tblStylePr w:type="firstCol">
      <w:rPr>
        <w:b/>
        <w:color w:val="404040"/>
      </w:rPr>
    </w:tblStylePr>
    <w:tblStylePr w:type="firstRow">
      <w:rPr>
        <w:rFonts w:ascii="Arial" w:hAnsi="Arial"/>
        <w:b/>
        <w:color w:val="FFFFFF"/>
        <w:sz w:val="22"/>
      </w:rPr>
      <w:tcPr>
        <w:shd w:val="clear" w:color="ffffff" w:themeColor="accent4" w:themeTint="9A" w:fill="ffd864"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tblStylePr>
    <w:tblStylePr w:type="lastRow">
      <w:rPr>
        <w:b/>
        <w:color w:val="404040"/>
      </w:rPr>
      <w:tcPr>
        <w:tcBorders>
          <w:top w:val="single" w:color="000000" w:themeColor="accent4" w:themeTint="9A" w:sz="4" w:space="0"/>
        </w:tcBorders>
      </w:tcPr>
    </w:tblStylePr>
  </w:style>
  <w:style w:type="table" w:styleId="872">
    <w:name w:val="Grid Table 4 - Accent 5"/>
    <w:basedOn w:val="984"/>
    <w:uiPriority w:val="59"/>
    <w:pPr>
      <w:spacing w:after="0" w:line="240" w:lineRule="auto"/>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blStylePr w:type="band1Horz">
      <w:rPr>
        <w:rFonts w:ascii="Arial" w:hAnsi="Arial"/>
        <w:color w:val="404040"/>
        <w:sz w:val="22"/>
      </w:rPr>
      <w:tcPr>
        <w:shd w:val="clear" w:color="ffffff" w:themeColor="accent5" w:themeTint="34" w:fill="ddebf6" w:themeFill="accent5" w:themeFillTint="34"/>
      </w:tcPr>
    </w:tblStylePr>
    <w:tblStylePr w:type="band1Vert">
      <w:rPr>
        <w:rFonts w:ascii="Arial" w:hAnsi="Arial"/>
        <w:color w:val="404040"/>
        <w:sz w:val="22"/>
      </w:rPr>
      <w:tcPr>
        <w:shd w:val="clear" w:color="ffffff" w:themeColor="accent5" w:themeTint="34" w:fill="ddebf6" w:themeFill="accent5" w:themeFillTint="34"/>
      </w:tcPr>
    </w:tblStylePr>
    <w:tblStylePr w:type="firstCol">
      <w:rPr>
        <w:b/>
        <w:color w:val="404040"/>
      </w:rPr>
    </w:tblStylePr>
    <w:tblStylePr w:type="firstRow">
      <w:rPr>
        <w:rFonts w:ascii="Arial" w:hAnsi="Arial"/>
        <w:b/>
        <w:color w:val="FFFFFF"/>
        <w:sz w:val="22"/>
      </w:rPr>
      <w:tcPr>
        <w:shd w:val="clear" w:color="ffffff" w:themeColor="accent5" w:fill="5b9bd5"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tblStylePr>
    <w:tblStylePr w:type="lastRow">
      <w:rPr>
        <w:b/>
        <w:color w:val="404040"/>
      </w:rPr>
      <w:tcPr>
        <w:tcBorders>
          <w:top w:val="single" w:color="000000" w:themeColor="accent5" w:sz="4" w:space="0"/>
        </w:tcBorders>
      </w:tcPr>
    </w:tblStylePr>
  </w:style>
  <w:style w:type="table" w:styleId="873">
    <w:name w:val="Grid Table 4 - Accent 6"/>
    <w:basedOn w:val="984"/>
    <w:uiPriority w:val="59"/>
    <w:pPr>
      <w:spacing w:after="0" w:line="240" w:lineRule="auto"/>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blStylePr w:type="band1Horz">
      <w:rPr>
        <w:rFonts w:ascii="Arial" w:hAnsi="Arial"/>
        <w:color w:val="404040"/>
        <w:sz w:val="22"/>
      </w:rPr>
      <w:tcPr>
        <w:shd w:val="clear" w:color="ffffff" w:themeColor="accent6" w:themeTint="34" w:fill="e2efd8" w:themeFill="accent6" w:themeFillTint="34"/>
      </w:tcPr>
    </w:tblStylePr>
    <w:tblStylePr w:type="band1Vert">
      <w:rPr>
        <w:rFonts w:ascii="Arial" w:hAnsi="Arial"/>
        <w:color w:val="404040"/>
        <w:sz w:val="22"/>
      </w:rPr>
      <w:tcPr>
        <w:shd w:val="clear" w:color="ffffff" w:themeColor="accent6" w:themeTint="34" w:fill="e2efd8" w:themeFill="accent6" w:themeFillTint="34"/>
      </w:tcPr>
    </w:tblStylePr>
    <w:tblStylePr w:type="firstCol">
      <w:rPr>
        <w:b/>
        <w:color w:val="404040"/>
      </w:rPr>
    </w:tblStylePr>
    <w:tblStylePr w:type="firstRow">
      <w:rPr>
        <w:rFonts w:ascii="Arial" w:hAnsi="Arial"/>
        <w:b/>
        <w:color w:val="FFFFFF"/>
        <w:sz w:val="22"/>
      </w:rPr>
      <w:tcPr>
        <w:shd w:val="clear" w:color="ffffff" w:themeColor="accent6" w:fill="70ad47"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tblStylePr>
    <w:tblStylePr w:type="lastRow">
      <w:rPr>
        <w:b/>
        <w:color w:val="404040"/>
      </w:rPr>
      <w:tcPr>
        <w:tcBorders>
          <w:top w:val="single" w:color="000000" w:themeColor="accent6" w:sz="4" w:space="0"/>
        </w:tcBorders>
      </w:tcPr>
    </w:tblStylePr>
  </w:style>
  <w:style w:type="table" w:styleId="874">
    <w:name w:val="Grid Table 5 Dark"/>
    <w:basedOn w:val="984"/>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blStylePr w:type="band1Horz">
      <w:tcPr>
        <w:shd w:val="clear" w:color="ffffff" w:themeColor="text1" w:themeTint="75" w:fill="8a8a8a" w:themeFill="text1" w:themeFillTint="75"/>
      </w:tcPr>
    </w:tblStylePr>
    <w:tblStylePr w:type="band1Vert">
      <w:tcPr>
        <w:shd w:val="clear" w:color="ffffff" w:themeColor="text1" w:themeTint="75" w:fill="8a8a8a" w:themeFill="text1" w:themeFillTint="75"/>
      </w:tcPr>
    </w:tblStylePr>
    <w:tblStylePr w:type="firstCol">
      <w:rPr>
        <w:rFonts w:ascii="Arial" w:hAnsi="Arial"/>
        <w:b/>
        <w:color w:val="FFFFFF"/>
        <w:sz w:val="22"/>
      </w:rPr>
      <w:tcPr>
        <w:shd w:val="clear" w:color="ffffff" w:themeColor="text1" w:fill="000000" w:themeFill="text1"/>
      </w:tcPr>
    </w:tblStylePr>
    <w:tblStylePr w:type="firstRow">
      <w:rPr>
        <w:rFonts w:ascii="Arial" w:hAnsi="Arial"/>
        <w:b/>
        <w:color w:val="FFFFFF"/>
        <w:sz w:val="22"/>
      </w:rPr>
      <w:tcPr>
        <w:shd w:val="clear" w:color="ffffff" w:themeColor="text1" w:fill="000000" w:themeFill="text1"/>
      </w:tcPr>
    </w:tblStylePr>
    <w:tblStylePr w:type="lastCol">
      <w:rPr>
        <w:rFonts w:ascii="Arial" w:hAnsi="Arial"/>
        <w:b/>
        <w:color w:val="FFFFFF"/>
        <w:sz w:val="22"/>
      </w:rPr>
      <w:tcPr>
        <w:shd w:val="clear" w:color="ffffff" w:themeColor="text1" w:fill="000000" w:themeFill="text1"/>
      </w:tcPr>
    </w:tblStylePr>
    <w:tblStylePr w:type="lastRow">
      <w:rPr>
        <w:rFonts w:ascii="Arial" w:hAnsi="Arial"/>
        <w:b/>
        <w:color w:val="FFFFFF"/>
        <w:sz w:val="22"/>
      </w:rPr>
      <w:tcPr>
        <w:shd w:val="clear" w:color="ffffff" w:themeColor="text1" w:fill="000000" w:themeFill="text1"/>
        <w:tcBorders>
          <w:top w:val="single" w:color="000000" w:themeColor="light1" w:sz="4" w:space="0"/>
        </w:tcBorders>
      </w:tcPr>
    </w:tblStylePr>
  </w:style>
  <w:style w:type="table" w:styleId="875">
    <w:name w:val="Grid Table 5 Dark- Accent 1"/>
    <w:basedOn w:val="984"/>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9e2f2" w:themeFill="accent1" w:themeFillTint="34"/>
    </w:tblPr>
    <w:tblStylePr w:type="band1Horz">
      <w:tcPr>
        <w:shd w:val="clear" w:color="ffffff" w:themeColor="accent1" w:themeTint="75" w:fill="aabfe3" w:themeFill="accent1" w:themeFillTint="75"/>
      </w:tcPr>
    </w:tblStylePr>
    <w:tblStylePr w:type="band1Vert">
      <w:tcPr>
        <w:shd w:val="clear" w:color="ffffff" w:themeColor="accent1" w:themeTint="75" w:fill="aabfe3" w:themeFill="accent1" w:themeFillTint="75"/>
      </w:tcPr>
    </w:tblStylePr>
    <w:tblStylePr w:type="firstCol">
      <w:rPr>
        <w:rFonts w:ascii="Arial" w:hAnsi="Arial"/>
        <w:b/>
        <w:color w:val="FFFFFF"/>
        <w:sz w:val="22"/>
      </w:rPr>
      <w:tcPr>
        <w:shd w:val="clear" w:color="ffffff" w:themeColor="accent1" w:fill="4472c4" w:themeFill="accent1"/>
      </w:tcPr>
    </w:tblStylePr>
    <w:tblStylePr w:type="firstRow">
      <w:rPr>
        <w:rFonts w:ascii="Arial" w:hAnsi="Arial"/>
        <w:b/>
        <w:color w:val="FFFFFF"/>
        <w:sz w:val="22"/>
      </w:rPr>
      <w:tcPr>
        <w:shd w:val="clear" w:color="ffffff" w:themeColor="accent1" w:fill="4472c4" w:themeFill="accent1"/>
      </w:tcPr>
    </w:tblStylePr>
    <w:tblStylePr w:type="lastCol">
      <w:rPr>
        <w:rFonts w:ascii="Arial" w:hAnsi="Arial"/>
        <w:b/>
        <w:color w:val="FFFFFF"/>
        <w:sz w:val="22"/>
      </w:rPr>
      <w:tcPr>
        <w:shd w:val="clear" w:color="ffffff" w:themeColor="accent1" w:fill="4472c4" w:themeFill="accent1"/>
      </w:tcPr>
    </w:tblStylePr>
    <w:tblStylePr w:type="lastRow">
      <w:rPr>
        <w:rFonts w:ascii="Arial" w:hAnsi="Arial"/>
        <w:b/>
        <w:color w:val="FFFFFF"/>
        <w:sz w:val="22"/>
      </w:rPr>
      <w:tcPr>
        <w:shd w:val="clear" w:color="ffffff" w:themeColor="accent1" w:fill="4472c4" w:themeFill="accent1"/>
        <w:tcBorders>
          <w:top w:val="single" w:color="000000" w:themeColor="light1" w:sz="4" w:space="0"/>
        </w:tcBorders>
      </w:tcPr>
    </w:tblStylePr>
  </w:style>
  <w:style w:type="table" w:styleId="876">
    <w:name w:val="Grid Table 5 Dark - Accent 2"/>
    <w:basedOn w:val="984"/>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be5d6" w:themeFill="accent2" w:themeFillTint="32"/>
    </w:tblPr>
    <w:tblStylePr w:type="band1Horz">
      <w:tcPr>
        <w:shd w:val="clear" w:color="ffffff" w:themeColor="accent2" w:themeTint="75" w:fill="f6c3a1" w:themeFill="accent2" w:themeFillTint="75"/>
      </w:tcPr>
    </w:tblStylePr>
    <w:tblStylePr w:type="band1Vert">
      <w:tcPr>
        <w:shd w:val="clear" w:color="ffffff" w:themeColor="accent2" w:themeTint="75" w:fill="f6c3a1" w:themeFill="accent2" w:themeFillTint="75"/>
      </w:tcPr>
    </w:tblStylePr>
    <w:tblStylePr w:type="firstCol">
      <w:rPr>
        <w:rFonts w:ascii="Arial" w:hAnsi="Arial"/>
        <w:b/>
        <w:color w:val="FFFFFF"/>
        <w:sz w:val="22"/>
      </w:rPr>
      <w:tcPr>
        <w:shd w:val="clear" w:color="ffffff" w:themeColor="accent2" w:fill="ed7d31" w:themeFill="accent2"/>
      </w:tcPr>
    </w:tblStylePr>
    <w:tblStylePr w:type="firstRow">
      <w:rPr>
        <w:rFonts w:ascii="Arial" w:hAnsi="Arial"/>
        <w:b/>
        <w:color w:val="FFFFFF"/>
        <w:sz w:val="22"/>
      </w:rPr>
      <w:tcPr>
        <w:shd w:val="clear" w:color="ffffff" w:themeColor="accent2" w:fill="ed7d31" w:themeFill="accent2"/>
      </w:tcPr>
    </w:tblStylePr>
    <w:tblStylePr w:type="lastCol">
      <w:rPr>
        <w:rFonts w:ascii="Arial" w:hAnsi="Arial"/>
        <w:b/>
        <w:color w:val="FFFFFF"/>
        <w:sz w:val="22"/>
      </w:rPr>
      <w:tcPr>
        <w:shd w:val="clear" w:color="ffffff" w:themeColor="accent2" w:fill="ed7d31" w:themeFill="accent2"/>
      </w:tcPr>
    </w:tblStylePr>
    <w:tblStylePr w:type="lastRow">
      <w:rPr>
        <w:rFonts w:ascii="Arial" w:hAnsi="Arial"/>
        <w:b/>
        <w:color w:val="FFFFFF"/>
        <w:sz w:val="22"/>
      </w:rPr>
      <w:tcPr>
        <w:shd w:val="clear" w:color="ffffff" w:themeColor="accent2" w:fill="ed7d31" w:themeFill="accent2"/>
        <w:tcBorders>
          <w:top w:val="single" w:color="000000" w:themeColor="light1" w:sz="4" w:space="0"/>
        </w:tcBorders>
      </w:tcPr>
    </w:tblStylePr>
  </w:style>
  <w:style w:type="table" w:styleId="877">
    <w:name w:val="Grid Table 5 Dark - Accent 3"/>
    <w:basedOn w:val="984"/>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deded" w:themeFill="accent3" w:themeFillTint="34"/>
    </w:tblPr>
    <w:tblStylePr w:type="band1Horz">
      <w:tcPr>
        <w:shd w:val="clear" w:color="ffffff" w:themeColor="accent3" w:themeTint="75" w:fill="d6d6d6" w:themeFill="accent3" w:themeFillTint="75"/>
      </w:tcPr>
    </w:tblStylePr>
    <w:tblStylePr w:type="band1Vert">
      <w:tcPr>
        <w:shd w:val="clear" w:color="ffffff" w:themeColor="accent3" w:themeTint="75" w:fill="d6d6d6" w:themeFill="accent3" w:themeFillTint="75"/>
      </w:tcPr>
    </w:tblStylePr>
    <w:tblStylePr w:type="firstCol">
      <w:rPr>
        <w:rFonts w:ascii="Arial" w:hAnsi="Arial"/>
        <w:b/>
        <w:color w:val="FFFFFF"/>
        <w:sz w:val="22"/>
      </w:rPr>
      <w:tcPr>
        <w:shd w:val="clear" w:color="ffffff" w:themeColor="accent3" w:fill="a5a5a5" w:themeFill="accent3"/>
      </w:tcPr>
    </w:tblStylePr>
    <w:tblStylePr w:type="firstRow">
      <w:rPr>
        <w:rFonts w:ascii="Arial" w:hAnsi="Arial"/>
        <w:b/>
        <w:color w:val="FFFFFF"/>
        <w:sz w:val="22"/>
      </w:rPr>
      <w:tcPr>
        <w:shd w:val="clear" w:color="ffffff" w:themeColor="accent3" w:fill="a5a5a5" w:themeFill="accent3"/>
      </w:tcPr>
    </w:tblStylePr>
    <w:tblStylePr w:type="lastCol">
      <w:rPr>
        <w:rFonts w:ascii="Arial" w:hAnsi="Arial"/>
        <w:b/>
        <w:color w:val="FFFFFF"/>
        <w:sz w:val="22"/>
      </w:rPr>
      <w:tcPr>
        <w:shd w:val="clear" w:color="ffffff" w:themeColor="accent3" w:fill="a5a5a5" w:themeFill="accent3"/>
      </w:tcPr>
    </w:tblStylePr>
    <w:tblStylePr w:type="lastRow">
      <w:rPr>
        <w:rFonts w:ascii="Arial" w:hAnsi="Arial"/>
        <w:b/>
        <w:color w:val="FFFFFF"/>
        <w:sz w:val="22"/>
      </w:rPr>
      <w:tcPr>
        <w:shd w:val="clear" w:color="ffffff" w:themeColor="accent3" w:fill="a5a5a5" w:themeFill="accent3"/>
        <w:tcBorders>
          <w:top w:val="single" w:color="000000" w:themeColor="light1" w:sz="4" w:space="0"/>
        </w:tcBorders>
      </w:tcPr>
    </w:tblStylePr>
  </w:style>
  <w:style w:type="table" w:styleId="878">
    <w:name w:val="Grid Table 5 Dark- Accent 4"/>
    <w:basedOn w:val="984"/>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fef2cb" w:themeFill="accent4" w:themeFillTint="34"/>
    </w:tblPr>
    <w:tblStylePr w:type="band1Horz">
      <w:tcPr>
        <w:shd w:val="clear" w:color="ffffff" w:themeColor="accent4" w:themeTint="75" w:fill="fee189" w:themeFill="accent4" w:themeFillTint="75"/>
      </w:tcPr>
    </w:tblStylePr>
    <w:tblStylePr w:type="band1Vert">
      <w:tcPr>
        <w:shd w:val="clear" w:color="ffffff" w:themeColor="accent4" w:themeTint="75" w:fill="fee189" w:themeFill="accent4" w:themeFillTint="75"/>
      </w:tcPr>
    </w:tblStylePr>
    <w:tblStylePr w:type="firstCol">
      <w:rPr>
        <w:rFonts w:ascii="Arial" w:hAnsi="Arial"/>
        <w:b/>
        <w:color w:val="FFFFFF"/>
        <w:sz w:val="22"/>
      </w:rPr>
      <w:tcPr>
        <w:shd w:val="clear" w:color="ffffff" w:themeColor="accent4" w:fill="ffc000" w:themeFill="accent4"/>
      </w:tcPr>
    </w:tblStylePr>
    <w:tblStylePr w:type="firstRow">
      <w:rPr>
        <w:rFonts w:ascii="Arial" w:hAnsi="Arial"/>
        <w:b/>
        <w:color w:val="FFFFFF"/>
        <w:sz w:val="22"/>
      </w:rPr>
      <w:tcPr>
        <w:shd w:val="clear" w:color="ffffff" w:themeColor="accent4" w:fill="ffc000" w:themeFill="accent4"/>
      </w:tcPr>
    </w:tblStylePr>
    <w:tblStylePr w:type="lastCol">
      <w:rPr>
        <w:rFonts w:ascii="Arial" w:hAnsi="Arial"/>
        <w:b/>
        <w:color w:val="FFFFFF"/>
        <w:sz w:val="22"/>
      </w:rPr>
      <w:tcPr>
        <w:shd w:val="clear" w:color="ffffff" w:themeColor="accent4" w:fill="ffc000" w:themeFill="accent4"/>
      </w:tcPr>
    </w:tblStylePr>
    <w:tblStylePr w:type="lastRow">
      <w:rPr>
        <w:rFonts w:ascii="Arial" w:hAnsi="Arial"/>
        <w:b/>
        <w:color w:val="FFFFFF"/>
        <w:sz w:val="22"/>
      </w:rPr>
      <w:tcPr>
        <w:shd w:val="clear" w:color="ffffff" w:themeColor="accent4" w:fill="ffc000" w:themeFill="accent4"/>
        <w:tcBorders>
          <w:top w:val="single" w:color="000000" w:themeColor="light1" w:sz="4" w:space="0"/>
        </w:tcBorders>
      </w:tcPr>
    </w:tblStylePr>
  </w:style>
  <w:style w:type="table" w:styleId="879">
    <w:name w:val="Grid Table 5 Dark - Accent 5"/>
    <w:basedOn w:val="984"/>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debf6" w:themeFill="accent5" w:themeFillTint="34"/>
    </w:tblPr>
    <w:tblStylePr w:type="band1Horz">
      <w:tcPr>
        <w:shd w:val="clear" w:color="ffffff" w:themeColor="accent5" w:themeTint="75" w:fill="b4d2eb" w:themeFill="accent5" w:themeFillTint="75"/>
      </w:tcPr>
    </w:tblStylePr>
    <w:tblStylePr w:type="band1Vert">
      <w:tcPr>
        <w:shd w:val="clear" w:color="ffffff" w:themeColor="accent5" w:themeTint="75" w:fill="b4d2eb" w:themeFill="accent5" w:themeFillTint="75"/>
      </w:tcPr>
    </w:tblStylePr>
    <w:tblStylePr w:type="firstCol">
      <w:rPr>
        <w:rFonts w:ascii="Arial" w:hAnsi="Arial"/>
        <w:b/>
        <w:color w:val="FFFFFF"/>
        <w:sz w:val="22"/>
      </w:rPr>
      <w:tcPr>
        <w:shd w:val="clear" w:color="ffffff" w:themeColor="accent5" w:fill="5b9bd5" w:themeFill="accent5"/>
      </w:tcPr>
    </w:tblStylePr>
    <w:tblStylePr w:type="firstRow">
      <w:rPr>
        <w:rFonts w:ascii="Arial" w:hAnsi="Arial"/>
        <w:b/>
        <w:color w:val="FFFFFF"/>
        <w:sz w:val="22"/>
      </w:rPr>
      <w:tcPr>
        <w:shd w:val="clear" w:color="ffffff" w:themeColor="accent5" w:fill="5b9bd5" w:themeFill="accent5"/>
      </w:tcPr>
    </w:tblStylePr>
    <w:tblStylePr w:type="lastCol">
      <w:rPr>
        <w:rFonts w:ascii="Arial" w:hAnsi="Arial"/>
        <w:b/>
        <w:color w:val="FFFFFF"/>
        <w:sz w:val="22"/>
      </w:rPr>
      <w:tcPr>
        <w:shd w:val="clear" w:color="ffffff" w:themeColor="accent5" w:fill="5b9bd5" w:themeFill="accent5"/>
      </w:tcPr>
    </w:tblStylePr>
    <w:tblStylePr w:type="lastRow">
      <w:rPr>
        <w:rFonts w:ascii="Arial" w:hAnsi="Arial"/>
        <w:b/>
        <w:color w:val="FFFFFF"/>
        <w:sz w:val="22"/>
      </w:rPr>
      <w:tcPr>
        <w:shd w:val="clear" w:color="ffffff" w:themeColor="accent5" w:fill="5b9bd5" w:themeFill="accent5"/>
        <w:tcBorders>
          <w:top w:val="single" w:color="000000" w:themeColor="light1" w:sz="4" w:space="0"/>
        </w:tcBorders>
      </w:tcPr>
    </w:tblStylePr>
  </w:style>
  <w:style w:type="table" w:styleId="880">
    <w:name w:val="Grid Table 5 Dark - Accent 6"/>
    <w:basedOn w:val="984"/>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e2efd8" w:themeFill="accent6" w:themeFillTint="34"/>
    </w:tblPr>
    <w:tblStylePr w:type="band1Horz">
      <w:tcPr>
        <w:shd w:val="clear" w:color="ffffff" w:themeColor="accent6" w:themeTint="75" w:fill="bedba8" w:themeFill="accent6" w:themeFillTint="75"/>
      </w:tcPr>
    </w:tblStylePr>
    <w:tblStylePr w:type="band1Vert">
      <w:tcPr>
        <w:shd w:val="clear" w:color="ffffff" w:themeColor="accent6" w:themeTint="75" w:fill="bedba8" w:themeFill="accent6" w:themeFillTint="75"/>
      </w:tcPr>
    </w:tblStylePr>
    <w:tblStylePr w:type="firstCol">
      <w:rPr>
        <w:rFonts w:ascii="Arial" w:hAnsi="Arial"/>
        <w:b/>
        <w:color w:val="FFFFFF"/>
        <w:sz w:val="22"/>
      </w:rPr>
      <w:tcPr>
        <w:shd w:val="clear" w:color="ffffff" w:themeColor="accent6" w:fill="70ad47" w:themeFill="accent6"/>
      </w:tcPr>
    </w:tblStylePr>
    <w:tblStylePr w:type="firstRow">
      <w:rPr>
        <w:rFonts w:ascii="Arial" w:hAnsi="Arial"/>
        <w:b/>
        <w:color w:val="FFFFFF"/>
        <w:sz w:val="22"/>
      </w:rPr>
      <w:tcPr>
        <w:shd w:val="clear" w:color="ffffff" w:themeColor="accent6" w:fill="70ad47" w:themeFill="accent6"/>
      </w:tcPr>
    </w:tblStylePr>
    <w:tblStylePr w:type="lastCol">
      <w:rPr>
        <w:rFonts w:ascii="Arial" w:hAnsi="Arial"/>
        <w:b/>
        <w:color w:val="FFFFFF"/>
        <w:sz w:val="22"/>
      </w:rPr>
      <w:tcPr>
        <w:shd w:val="clear" w:color="ffffff" w:themeColor="accent6" w:fill="70ad47" w:themeFill="accent6"/>
      </w:tcPr>
    </w:tblStylePr>
    <w:tblStylePr w:type="lastRow">
      <w:rPr>
        <w:rFonts w:ascii="Arial" w:hAnsi="Arial"/>
        <w:b/>
        <w:color w:val="FFFFFF"/>
        <w:sz w:val="22"/>
      </w:rPr>
      <w:tcPr>
        <w:shd w:val="clear" w:color="ffffff" w:themeColor="accent6" w:fill="70ad47" w:themeFill="accent6"/>
        <w:tcBorders>
          <w:top w:val="single" w:color="000000" w:themeColor="light1" w:sz="4" w:space="0"/>
        </w:tcBorders>
      </w:tcPr>
    </w:tblStylePr>
  </w:style>
  <w:style w:type="table" w:styleId="881">
    <w:name w:val="Grid Table 6 Colorful"/>
    <w:basedOn w:val="984"/>
    <w:uiPriority w:val="99"/>
    <w:pPr>
      <w:spacing w:after="0" w:line="240" w:lineRule="auto"/>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blStylePr w:type="band1Horz">
      <w:rPr>
        <w:rFonts w:ascii="Arial" w:hAnsi="Arial"/>
        <w:color w:val="404040" w:themeColor="text1" w:themeTint="80" w:themeShade="95"/>
        <w:sz w:val="22"/>
      </w:rPr>
      <w:tcPr>
        <w:shd w:val="clear" w:color="ffffff" w:themeColor="text1" w:themeTint="34" w:fill="cbcbcb" w:themeFill="text1" w:themeFillTint="34"/>
      </w:tcPr>
    </w:tblStylePr>
    <w:tblStylePr w:type="band1Vert">
      <w:tcPr>
        <w:shd w:val="clear" w:color="ffffff" w:themeColor="text1" w:themeTint="34" w:fill="cbcbcb" w:themeFill="text1" w:themeFillTint="34"/>
      </w:tcPr>
    </w:tblStylePr>
    <w:tblStylePr w:type="band2Horz">
      <w:rPr>
        <w:rFonts w:ascii="Arial" w:hAnsi="Arial"/>
        <w:color w:val="404040" w:themeColor="text1" w:themeTint="80" w:themeShade="95"/>
        <w:sz w:val="22"/>
      </w:rPr>
    </w:tblStylePr>
    <w:tblStylePr w:type="firstCol">
      <w:rPr>
        <w:b/>
        <w:color w:val="4A4A4A" w:themeColor="text1" w:themeTint="80" w:themeShade="95"/>
      </w:rPr>
    </w:tblStylePr>
    <w:tblStylePr w:type="firstRow">
      <w:rPr>
        <w:b/>
        <w:color w:val="4A4A4A" w:themeColor="text1" w:themeTint="80" w:themeShade="95"/>
      </w:rPr>
      <w:tcPr>
        <w:tcBorders>
          <w:bottom w:val="single" w:color="000000" w:themeColor="text1" w:themeTint="80" w:sz="12" w:space="0"/>
        </w:tcBorders>
      </w:tcPr>
    </w:tblStylePr>
    <w:tblStylePr w:type="lastCol">
      <w:rPr>
        <w:b/>
        <w:color w:val="4A4A4A" w:themeColor="text1" w:themeTint="80" w:themeShade="95"/>
      </w:rPr>
    </w:tblStylePr>
    <w:tblStylePr w:type="lastRow">
      <w:rPr>
        <w:b/>
        <w:color w:val="4A4A4A" w:themeColor="text1" w:themeTint="80" w:themeShade="95"/>
      </w:rPr>
    </w:tblStylePr>
    <w:tblStylePr w:type="wholeTable">
      <w:rPr>
        <w:rFonts w:ascii="Arial" w:hAnsi="Arial"/>
        <w:color w:val="404040" w:themeColor="text1" w:themeTint="80" w:themeShade="95"/>
        <w:sz w:val="22"/>
      </w:rPr>
    </w:tblStylePr>
  </w:style>
  <w:style w:type="table" w:styleId="882">
    <w:name w:val="Grid Table 6 Colorful - Accent 1"/>
    <w:basedOn w:val="984"/>
    <w:uiPriority w:val="99"/>
    <w:pPr>
      <w:spacing w:after="0" w:line="240" w:lineRule="auto"/>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blStylePr w:type="band1Horz">
      <w:rPr>
        <w:rFonts w:ascii="Arial" w:hAnsi="Arial"/>
        <w:color w:val="404040" w:themeColor="accent1" w:themeTint="80" w:themeShade="95"/>
        <w:sz w:val="22"/>
      </w:rPr>
      <w:tcPr>
        <w:shd w:val="clear" w:color="ffffff" w:themeColor="accent1" w:themeTint="34" w:fill="d9e2f2" w:themeFill="accent1" w:themeFillTint="34"/>
      </w:tcPr>
    </w:tblStylePr>
    <w:tblStylePr w:type="band1Vert">
      <w:tcPr>
        <w:shd w:val="clear" w:color="ffffff" w:themeColor="accent1" w:themeTint="34" w:fill="d9e2f2" w:themeFill="accent1" w:themeFillTint="34"/>
      </w:tcPr>
    </w:tblStylePr>
    <w:tblStylePr w:type="band2Horz">
      <w:rPr>
        <w:rFonts w:ascii="Arial" w:hAnsi="Arial"/>
        <w:color w:val="404040" w:themeColor="accent1" w:themeTint="80" w:themeShade="95"/>
        <w:sz w:val="22"/>
      </w:rPr>
    </w:tblStylePr>
    <w:tblStylePr w:type="firstCol">
      <w:rPr>
        <w:b/>
        <w:color w:val="3664A9" w:themeColor="accent1" w:themeTint="80" w:themeShade="95"/>
      </w:rPr>
    </w:tblStylePr>
    <w:tblStylePr w:type="firstRow">
      <w:rPr>
        <w:b/>
        <w:color w:val="3664A9" w:themeColor="accent1" w:themeTint="80" w:themeShade="95"/>
      </w:rPr>
      <w:tcPr>
        <w:tcBorders>
          <w:bottom w:val="single" w:color="000000" w:themeColor="accent1" w:themeTint="80" w:sz="12" w:space="0"/>
        </w:tcBorders>
      </w:tcPr>
    </w:tblStylePr>
    <w:tblStylePr w:type="lastCol">
      <w:rPr>
        <w:b/>
        <w:color w:val="3664A9" w:themeColor="accent1" w:themeTint="80" w:themeShade="95"/>
      </w:rPr>
    </w:tblStylePr>
    <w:tblStylePr w:type="lastRow">
      <w:rPr>
        <w:b/>
        <w:color w:val="3664A9" w:themeColor="accent1" w:themeTint="80" w:themeShade="95"/>
      </w:rPr>
    </w:tblStylePr>
    <w:tblStylePr w:type="wholeTable">
      <w:rPr>
        <w:rFonts w:ascii="Arial" w:hAnsi="Arial"/>
        <w:color w:val="404040" w:themeColor="accent1" w:themeTint="80" w:themeShade="95"/>
        <w:sz w:val="22"/>
      </w:rPr>
    </w:tblStylePr>
  </w:style>
  <w:style w:type="table" w:styleId="883">
    <w:name w:val="Grid Table 6 Colorful - Accent 2"/>
    <w:basedOn w:val="984"/>
    <w:uiPriority w:val="99"/>
    <w:pPr>
      <w:spacing w:after="0" w:line="240" w:lineRule="auto"/>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themeColor="accent2" w:themeTint="97" w:themeShade="95"/>
        <w:sz w:val="22"/>
      </w:rPr>
      <w:tcPr>
        <w:shd w:val="clear" w:color="ffffff" w:themeColor="accent2" w:themeTint="32" w:fill="fbe5d6" w:themeFill="accent2" w:themeFillTint="32"/>
      </w:tcPr>
    </w:tblStylePr>
    <w:tblStylePr w:type="band1Vert">
      <w:tcPr>
        <w:shd w:val="clear" w:color="ffffff" w:themeColor="accent2" w:themeTint="32" w:fill="fbe5d6" w:themeFill="accent2" w:themeFillTint="32"/>
      </w:tcPr>
    </w:tblStylePr>
    <w:tblStylePr w:type="band2Horz">
      <w:rPr>
        <w:rFonts w:ascii="Arial" w:hAnsi="Arial"/>
        <w:color w:val="404040" w:themeColor="accent2" w:themeTint="97" w:themeShade="95"/>
        <w:sz w:val="22"/>
      </w:rPr>
    </w:tblStylePr>
    <w:tblStylePr w:type="firstCol">
      <w:rPr>
        <w:b/>
        <w:color w:val="C95712" w:themeColor="accent2" w:themeTint="97" w:themeShade="95"/>
      </w:rPr>
    </w:tblStylePr>
    <w:tblStylePr w:type="firstRow">
      <w:rPr>
        <w:b/>
        <w:color w:val="C95712" w:themeColor="accent2" w:themeTint="97" w:themeShade="95"/>
      </w:rPr>
      <w:tcPr>
        <w:tcBorders>
          <w:bottom w:val="single" w:color="000000" w:themeColor="accent2" w:themeTint="97" w:sz="12" w:space="0"/>
        </w:tcBorders>
      </w:tcPr>
    </w:tblStylePr>
    <w:tblStylePr w:type="lastCol">
      <w:rPr>
        <w:b/>
        <w:color w:val="C95712" w:themeColor="accent2" w:themeTint="97" w:themeShade="95"/>
      </w:rPr>
    </w:tblStylePr>
    <w:tblStylePr w:type="lastRow">
      <w:rPr>
        <w:b/>
        <w:color w:val="C95712" w:themeColor="accent2" w:themeTint="97" w:themeShade="95"/>
      </w:rPr>
    </w:tblStylePr>
    <w:tblStylePr w:type="wholeTable">
      <w:rPr>
        <w:rFonts w:ascii="Arial" w:hAnsi="Arial"/>
        <w:color w:val="404040" w:themeColor="accent2" w:themeTint="97" w:themeShade="95"/>
        <w:sz w:val="22"/>
      </w:rPr>
    </w:tblStylePr>
  </w:style>
  <w:style w:type="table" w:styleId="884">
    <w:name w:val="Grid Table 6 Colorful - Accent 3"/>
    <w:basedOn w:val="984"/>
    <w:uiPriority w:val="99"/>
    <w:pPr>
      <w:spacing w:after="0" w:line="240" w:lineRule="auto"/>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themeColor="accent3" w:themeTint="FE" w:themeShade="95"/>
        <w:sz w:val="22"/>
      </w:rPr>
      <w:tcPr>
        <w:shd w:val="clear" w:color="ffffff" w:themeColor="accent3" w:themeTint="34" w:fill="ededed" w:themeFill="accent3" w:themeFillTint="34"/>
      </w:tcPr>
    </w:tblStylePr>
    <w:tblStylePr w:type="band1Vert">
      <w:tcPr>
        <w:shd w:val="clear" w:color="ffffff" w:themeColor="accent3" w:themeTint="34" w:fill="ededed" w:themeFill="accent3" w:themeFillTint="34"/>
      </w:tcPr>
    </w:tblStylePr>
    <w:tblStylePr w:type="band2Horz">
      <w:rPr>
        <w:rFonts w:ascii="Arial" w:hAnsi="Arial"/>
        <w:color w:val="404040" w:themeColor="accent3" w:themeTint="FE" w:themeShade="95"/>
        <w:sz w:val="22"/>
      </w:rPr>
    </w:tblStylePr>
    <w:tblStylePr w:type="firstCol">
      <w:rPr>
        <w:b/>
        <w:color w:val="606060" w:themeColor="accent3" w:themeTint="FE" w:themeShade="95"/>
      </w:rPr>
    </w:tblStylePr>
    <w:tblStylePr w:type="firstRow">
      <w:rPr>
        <w:b/>
        <w:color w:val="606060" w:themeColor="accent3" w:themeTint="FE" w:themeShade="95"/>
      </w:rPr>
      <w:tcPr>
        <w:tcBorders>
          <w:bottom w:val="single" w:color="000000" w:themeColor="accent3" w:themeTint="FE" w:sz="12" w:space="0"/>
        </w:tcBorders>
      </w:tcPr>
    </w:tblStylePr>
    <w:tblStylePr w:type="lastCol">
      <w:rPr>
        <w:b/>
        <w:color w:val="606060" w:themeColor="accent3" w:themeTint="FE" w:themeShade="95"/>
      </w:rPr>
    </w:tblStylePr>
    <w:tblStylePr w:type="lastRow">
      <w:rPr>
        <w:b/>
        <w:color w:val="606060" w:themeColor="accent3" w:themeTint="FE" w:themeShade="95"/>
      </w:rPr>
    </w:tblStylePr>
    <w:tblStylePr w:type="wholeTable">
      <w:rPr>
        <w:rFonts w:ascii="Arial" w:hAnsi="Arial"/>
        <w:color w:val="404040" w:themeColor="accent3" w:themeTint="FE" w:themeShade="95"/>
        <w:sz w:val="22"/>
      </w:rPr>
    </w:tblStylePr>
  </w:style>
  <w:style w:type="table" w:styleId="885">
    <w:name w:val="Grid Table 6 Colorful - Accent 4"/>
    <w:basedOn w:val="984"/>
    <w:uiPriority w:val="99"/>
    <w:pPr>
      <w:spacing w:after="0" w:line="240" w:lineRule="auto"/>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themeColor="accent4" w:themeTint="9A" w:themeShade="95"/>
        <w:sz w:val="22"/>
      </w:rPr>
      <w:tcPr>
        <w:shd w:val="clear" w:color="ffffff" w:themeColor="accent4" w:themeTint="34" w:fill="fef2cb" w:themeFill="accent4" w:themeFillTint="34"/>
      </w:tcPr>
    </w:tblStylePr>
    <w:tblStylePr w:type="band1Vert">
      <w:tcPr>
        <w:shd w:val="clear" w:color="ffffff" w:themeColor="accent4" w:themeTint="34" w:fill="fef2cb" w:themeFill="accent4" w:themeFillTint="34"/>
      </w:tcPr>
    </w:tblStylePr>
    <w:tblStylePr w:type="band2Horz">
      <w:rPr>
        <w:rFonts w:ascii="Arial" w:hAnsi="Arial"/>
        <w:color w:val="404040" w:themeColor="accent4" w:themeTint="9A" w:themeShade="95"/>
        <w:sz w:val="22"/>
      </w:rPr>
    </w:tblStylePr>
    <w:tblStylePr w:type="firstCol">
      <w:rPr>
        <w:b/>
        <w:color w:val="CD9600" w:themeColor="accent4" w:themeTint="9A" w:themeShade="95"/>
      </w:rPr>
    </w:tblStylePr>
    <w:tblStylePr w:type="firstRow">
      <w:rPr>
        <w:b/>
        <w:color w:val="CD9600" w:themeColor="accent4" w:themeTint="9A" w:themeShade="95"/>
      </w:rPr>
      <w:tcPr>
        <w:tcBorders>
          <w:bottom w:val="single" w:color="000000" w:themeColor="accent4" w:themeTint="9A" w:sz="12" w:space="0"/>
        </w:tcBorders>
      </w:tcPr>
    </w:tblStylePr>
    <w:tblStylePr w:type="lastCol">
      <w:rPr>
        <w:b/>
        <w:color w:val="CD9600" w:themeColor="accent4" w:themeTint="9A" w:themeShade="95"/>
      </w:rPr>
    </w:tblStylePr>
    <w:tblStylePr w:type="lastRow">
      <w:rPr>
        <w:b/>
        <w:color w:val="CD9600" w:themeColor="accent4" w:themeTint="9A" w:themeShade="95"/>
      </w:rPr>
    </w:tblStylePr>
    <w:tblStylePr w:type="wholeTable">
      <w:rPr>
        <w:rFonts w:ascii="Arial" w:hAnsi="Arial"/>
        <w:color w:val="404040" w:themeColor="accent4" w:themeTint="9A" w:themeShade="95"/>
        <w:sz w:val="22"/>
      </w:rPr>
    </w:tblStylePr>
  </w:style>
  <w:style w:type="table" w:styleId="886">
    <w:name w:val="Grid Table 6 Colorful - Accent 5"/>
    <w:basedOn w:val="984"/>
    <w:uiPriority w:val="99"/>
    <w:pPr>
      <w:spacing w:after="0" w:line="240" w:lineRule="auto"/>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themeColor="accent5" w:themeShade="95"/>
        <w:sz w:val="22"/>
      </w:rPr>
      <w:tcPr>
        <w:shd w:val="clear" w:color="ffffff" w:themeColor="accent5" w:themeTint="34" w:fill="ddebf6" w:themeFill="accent5" w:themeFillTint="34"/>
      </w:tcPr>
    </w:tblStylePr>
    <w:tblStylePr w:type="band1Vert">
      <w:tcPr>
        <w:shd w:val="clear" w:color="ffffff" w:themeColor="accent5" w:themeTint="34" w:fill="ddebf6" w:themeFill="accent5" w:themeFillTint="34"/>
      </w:tcPr>
    </w:tblStylePr>
    <w:tblStylePr w:type="band2Horz">
      <w:rPr>
        <w:rFonts w:ascii="Arial" w:hAnsi="Arial"/>
        <w:color w:val="404040" w:themeColor="accent5" w:themeShade="95"/>
        <w:sz w:val="22"/>
      </w:rPr>
    </w:tblStylePr>
    <w:tblStylePr w:type="firstCol">
      <w:rPr>
        <w:b/>
        <w:color w:val="245D8D" w:themeColor="accent5" w:themeShade="95"/>
      </w:rPr>
    </w:tblStylePr>
    <w:tblStylePr w:type="firstRow">
      <w:rPr>
        <w:b/>
        <w:color w:val="245D8D" w:themeColor="accent5" w:themeShade="95"/>
      </w:rPr>
      <w:tcPr>
        <w:tcBorders>
          <w:bottom w:val="single" w:color="000000" w:themeColor="accent5" w:sz="12" w:space="0"/>
        </w:tcBorders>
      </w:tcPr>
    </w:tblStylePr>
    <w:tblStylePr w:type="lastCol">
      <w:rPr>
        <w:b/>
        <w:color w:val="245D8D" w:themeColor="accent5" w:themeShade="95"/>
      </w:rPr>
    </w:tblStylePr>
    <w:tblStylePr w:type="lastRow">
      <w:rPr>
        <w:b/>
        <w:color w:val="245D8D" w:themeColor="accent5" w:themeShade="95"/>
      </w:rPr>
    </w:tblStylePr>
    <w:tblStylePr w:type="wholeTable">
      <w:rPr>
        <w:rFonts w:ascii="Arial" w:hAnsi="Arial"/>
        <w:color w:val="404040" w:themeColor="accent5" w:themeShade="95"/>
        <w:sz w:val="22"/>
      </w:rPr>
    </w:tblStylePr>
  </w:style>
  <w:style w:type="table" w:styleId="887">
    <w:name w:val="Grid Table 6 Colorful - Accent 6"/>
    <w:basedOn w:val="984"/>
    <w:uiPriority w:val="99"/>
    <w:pPr>
      <w:spacing w:after="0" w:line="240" w:lineRule="auto"/>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themeColor="accent5" w:themeShade="95"/>
        <w:sz w:val="22"/>
      </w:rPr>
      <w:tcPr>
        <w:shd w:val="clear" w:color="ffffff" w:themeColor="accent6" w:themeTint="34" w:fill="e2efd8" w:themeFill="accent6" w:themeFillTint="34"/>
      </w:tcPr>
    </w:tblStylePr>
    <w:tblStylePr w:type="band1Vert">
      <w:tcPr>
        <w:shd w:val="clear" w:color="ffffff" w:themeColor="accent6" w:themeTint="34" w:fill="e2efd8" w:themeFill="accent6" w:themeFillTint="34"/>
      </w:tcPr>
    </w:tblStylePr>
    <w:tblStylePr w:type="band2Horz">
      <w:rPr>
        <w:rFonts w:ascii="Arial" w:hAnsi="Arial"/>
        <w:color w:val="404040" w:themeColor="accent5" w:themeShade="95"/>
        <w:sz w:val="22"/>
      </w:rPr>
    </w:tblStylePr>
    <w:tblStylePr w:type="firstCol">
      <w:rPr>
        <w:b/>
        <w:color w:val="245D8D" w:themeColor="accent5" w:themeShade="95"/>
      </w:rPr>
    </w:tblStylePr>
    <w:tblStylePr w:type="firstRow">
      <w:rPr>
        <w:b/>
        <w:color w:val="245D8D" w:themeColor="accent5" w:themeShade="95"/>
      </w:rPr>
      <w:tcPr>
        <w:tcBorders>
          <w:bottom w:val="single" w:color="000000" w:themeColor="accent6" w:sz="12" w:space="0"/>
        </w:tcBorders>
      </w:tcPr>
    </w:tblStylePr>
    <w:tblStylePr w:type="lastCol">
      <w:rPr>
        <w:b/>
        <w:color w:val="245D8D" w:themeColor="accent5" w:themeShade="95"/>
      </w:rPr>
    </w:tblStylePr>
    <w:tblStylePr w:type="lastRow">
      <w:rPr>
        <w:b/>
        <w:color w:val="245D8D" w:themeColor="accent5" w:themeShade="95"/>
      </w:rPr>
    </w:tblStylePr>
    <w:tblStylePr w:type="wholeTable">
      <w:rPr>
        <w:rFonts w:ascii="Arial" w:hAnsi="Arial"/>
        <w:color w:val="404040" w:themeColor="accent5" w:themeShade="95"/>
        <w:sz w:val="22"/>
      </w:rPr>
    </w:tblStylePr>
  </w:style>
  <w:style w:type="table" w:styleId="888">
    <w:name w:val="Grid Table 7 Colorful"/>
    <w:basedOn w:val="984"/>
    <w:uiPriority w:val="99"/>
    <w:pPr>
      <w:spacing w:after="0" w:line="240" w:lineRule="auto"/>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blStylePr w:type="band1Horz">
      <w:rPr>
        <w:rFonts w:ascii="Arial" w:hAnsi="Arial"/>
        <w:color w:val="4A4A4A" w:themeColor="text1" w:themeTint="80" w:themeShade="95"/>
        <w:sz w:val="22"/>
      </w:rPr>
      <w:tcPr>
        <w:shd w:val="clear" w:color="ffffff" w:themeColor="text1" w:themeTint="0D" w:fill="f2f2f2" w:themeFill="text1" w:themeFillTint="0D"/>
      </w:tcPr>
    </w:tblStylePr>
    <w:tblStylePr w:type="band1Vert">
      <w:tcPr>
        <w:shd w:val="clear" w:color="ffffff" w:themeColor="text1" w:themeTint="0D" w:fill="f2f2f2" w:themeFill="text1" w:themeFillTint="0D"/>
      </w:tcPr>
    </w:tblStylePr>
    <w:tblStylePr w:type="band2Horz">
      <w:rPr>
        <w:rFonts w:ascii="Arial" w:hAnsi="Arial"/>
        <w:color w:val="4A4A4A" w:themeColor="text1" w:themeTint="80" w:themeShade="95"/>
        <w:sz w:val="22"/>
      </w:rPr>
    </w:tblStylePr>
    <w:tblStylePr w:type="firstCol">
      <w:rPr>
        <w:rFonts w:ascii="Arial" w:hAnsi="Arial"/>
        <w:i/>
        <w:color w:val="4A4A4A" w:themeColor="text1" w:themeTint="80" w:themeShade="95"/>
        <w:sz w:val="22"/>
      </w:rPr>
      <w:pPr>
        <w:jc w:val="right"/>
      </w:pPr>
      <w:tcPr>
        <w:shd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b/>
        <w:color w:val="4A4A4A" w:themeColor="text1" w:themeTint="80" w:themeShade="95"/>
        <w:sz w:val="22"/>
      </w:r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tcPr>
        <w:shd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b/>
        <w:color w:val="4A4A4A" w:themeColor="text1" w:themeTint="80" w:themeShade="95"/>
        <w:sz w:val="22"/>
      </w:r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style>
  <w:style w:type="table" w:styleId="889">
    <w:name w:val="Grid Table 7 Colorful - Accent 1"/>
    <w:basedOn w:val="984"/>
    <w:uiPriority w:val="99"/>
    <w:pPr>
      <w:spacing w:after="0" w:line="240" w:lineRule="auto"/>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blStylePr w:type="band1Horz">
      <w:rPr>
        <w:rFonts w:ascii="Arial" w:hAnsi="Arial"/>
        <w:color w:val="3664A9" w:themeColor="accent1" w:themeTint="80" w:themeShade="95"/>
        <w:sz w:val="22"/>
      </w:rPr>
      <w:tcPr>
        <w:shd w:val="clear" w:color="ffffff" w:themeColor="accent1" w:themeTint="34" w:fill="d9e2f2" w:themeFill="accent1" w:themeFillTint="34"/>
      </w:tcPr>
    </w:tblStylePr>
    <w:tblStylePr w:type="band1Vert">
      <w:tcPr>
        <w:shd w:val="clear" w:color="ffffff" w:themeColor="accent1" w:themeTint="34" w:fill="d9e2f2" w:themeFill="accent1" w:themeFillTint="34"/>
      </w:tcPr>
    </w:tblStylePr>
    <w:tblStylePr w:type="band2Horz">
      <w:rPr>
        <w:rFonts w:ascii="Arial" w:hAnsi="Arial"/>
        <w:color w:val="3664A9" w:themeColor="accent1" w:themeTint="80" w:themeShade="95"/>
        <w:sz w:val="22"/>
      </w:rPr>
    </w:tblStylePr>
    <w:tblStylePr w:type="firstCol">
      <w:rPr>
        <w:rFonts w:ascii="Arial" w:hAnsi="Arial"/>
        <w:i/>
        <w:color w:val="3664A9" w:themeColor="accent1" w:themeTint="80" w:themeShade="95"/>
        <w:sz w:val="22"/>
      </w:rPr>
      <w:pPr>
        <w:jc w:val="right"/>
      </w:pPr>
      <w:tcPr>
        <w:shd w:color="ffffff"/>
        <w:tcBorders>
          <w:top w:val="none" w:color="000000" w:sz="4" w:space="0"/>
          <w:left w:val="none" w:color="000000" w:sz="4" w:space="0"/>
          <w:bottom w:val="none" w:color="000000" w:sz="4" w:space="0"/>
          <w:right w:val="single" w:color="000000" w:themeColor="accent1" w:themeTint="80" w:sz="4" w:space="0"/>
        </w:tcBorders>
      </w:tcPr>
    </w:tblStylePr>
    <w:tblStylePr w:type="firstRow">
      <w:rPr>
        <w:rFonts w:ascii="Arial" w:hAnsi="Arial"/>
        <w:b/>
        <w:color w:val="3664A9" w:themeColor="accent1" w:themeTint="80" w:themeShade="95"/>
        <w:sz w:val="22"/>
      </w:rPr>
      <w:tcPr>
        <w:shd w:val="clear" w:color="ffffff" w:themeColor="light1" w:fill="ffffff" w:themeFill="light1"/>
        <w:tcBorders>
          <w:top w:val="none" w:color="000000" w:sz="4" w:space="0"/>
          <w:left w:val="none" w:color="000000" w:sz="4" w:space="0"/>
          <w:bottom w:val="single" w:color="000000" w:themeColor="accent1" w:themeTint="80" w:sz="4" w:space="0"/>
          <w:right w:val="none" w:color="000000" w:sz="4" w:space="0"/>
        </w:tcBorders>
      </w:tcPr>
    </w:tblStylePr>
    <w:tblStylePr w:type="lastCol">
      <w:rPr>
        <w:rFonts w:ascii="Arial" w:hAnsi="Arial"/>
        <w:i/>
        <w:color w:val="3664A9" w:themeColor="accent1" w:themeTint="80" w:themeShade="95"/>
        <w:sz w:val="22"/>
      </w:rPr>
      <w:tcPr>
        <w:shd w:color="ffffff"/>
        <w:tcBorders>
          <w:top w:val="none" w:color="000000" w:sz="4" w:space="0"/>
          <w:left w:val="single" w:color="000000" w:themeColor="accent1" w:themeTint="80" w:sz="4" w:space="0"/>
          <w:bottom w:val="none" w:color="000000" w:sz="4" w:space="0"/>
          <w:right w:val="none" w:color="000000" w:sz="4" w:space="0"/>
        </w:tcBorders>
      </w:tcPr>
    </w:tblStylePr>
    <w:tblStylePr w:type="lastRow">
      <w:rPr>
        <w:rFonts w:ascii="Arial" w:hAnsi="Arial"/>
        <w:b/>
        <w:color w:val="3664A9" w:themeColor="accent1" w:themeTint="80" w:themeShade="95"/>
        <w:sz w:val="22"/>
      </w:rPr>
      <w:tcPr>
        <w:shd w:val="clear" w:color="ffffff" w:themeColor="light1" w:fill="ffffff" w:themeFill="light1"/>
        <w:tcBorders>
          <w:top w:val="single" w:color="000000" w:themeColor="accent1" w:themeTint="80" w:sz="4" w:space="0"/>
          <w:left w:val="none" w:color="000000" w:sz="4" w:space="0"/>
          <w:bottom w:val="none" w:color="000000" w:sz="4" w:space="0"/>
          <w:right w:val="none" w:color="000000" w:sz="4" w:space="0"/>
        </w:tcBorders>
      </w:tcPr>
    </w:tblStylePr>
  </w:style>
  <w:style w:type="table" w:styleId="890">
    <w:name w:val="Grid Table 7 Colorful - Accent 2"/>
    <w:basedOn w:val="984"/>
    <w:uiPriority w:val="99"/>
    <w:pPr>
      <w:spacing w:after="0" w:line="240" w:lineRule="auto"/>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C95712" w:themeColor="accent2" w:themeTint="97" w:themeShade="95"/>
        <w:sz w:val="22"/>
      </w:rPr>
      <w:tcPr>
        <w:shd w:val="clear" w:color="ffffff" w:themeColor="accent2" w:themeTint="32" w:fill="fbe5d6" w:themeFill="accent2" w:themeFillTint="32"/>
      </w:tcPr>
    </w:tblStylePr>
    <w:tblStylePr w:type="band1Vert">
      <w:tcPr>
        <w:shd w:val="clear" w:color="ffffff" w:themeColor="accent2" w:themeTint="32" w:fill="fbe5d6" w:themeFill="accent2" w:themeFillTint="32"/>
      </w:tcPr>
    </w:tblStylePr>
    <w:tblStylePr w:type="band2Horz">
      <w:rPr>
        <w:rFonts w:ascii="Arial" w:hAnsi="Arial"/>
        <w:color w:val="C95712" w:themeColor="accent2" w:themeTint="97" w:themeShade="95"/>
        <w:sz w:val="22"/>
      </w:rPr>
    </w:tblStylePr>
    <w:tblStylePr w:type="firstCol">
      <w:rPr>
        <w:rFonts w:ascii="Arial" w:hAnsi="Arial"/>
        <w:i/>
        <w:color w:val="C95712" w:themeColor="accent2" w:themeTint="97" w:themeShade="95"/>
        <w:sz w:val="22"/>
      </w:rPr>
      <w:pPr>
        <w:jc w:val="right"/>
      </w:pPr>
      <w:tcPr>
        <w:shd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b/>
        <w:color w:val="C95712" w:themeColor="accent2" w:themeTint="97" w:themeShade="95"/>
        <w:sz w:val="22"/>
      </w:r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C95712" w:themeColor="accent2" w:themeTint="97" w:themeShade="95"/>
        <w:sz w:val="22"/>
      </w:rPr>
      <w:tcPr>
        <w:shd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b/>
        <w:color w:val="C95712" w:themeColor="accent2" w:themeTint="97" w:themeShade="95"/>
        <w:sz w:val="22"/>
      </w:r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style>
  <w:style w:type="table" w:styleId="891">
    <w:name w:val="Grid Table 7 Colorful - Accent 3"/>
    <w:basedOn w:val="984"/>
    <w:uiPriority w:val="99"/>
    <w:pPr>
      <w:spacing w:after="0" w:line="240" w:lineRule="auto"/>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606060" w:themeColor="accent3" w:themeTint="FE" w:themeShade="95"/>
        <w:sz w:val="22"/>
      </w:rPr>
      <w:tcPr>
        <w:shd w:val="clear" w:color="ffffff" w:themeColor="accent3" w:themeTint="34" w:fill="ededed" w:themeFill="accent3" w:themeFillTint="34"/>
      </w:tcPr>
    </w:tblStylePr>
    <w:tblStylePr w:type="band1Vert">
      <w:tcPr>
        <w:shd w:val="clear" w:color="ffffff" w:themeColor="accent3" w:themeTint="34" w:fill="ededed" w:themeFill="accent3" w:themeFillTint="34"/>
      </w:tcPr>
    </w:tblStylePr>
    <w:tblStylePr w:type="band2Horz">
      <w:rPr>
        <w:rFonts w:ascii="Arial" w:hAnsi="Arial"/>
        <w:color w:val="606060" w:themeColor="accent3" w:themeTint="FE" w:themeShade="95"/>
        <w:sz w:val="22"/>
      </w:rPr>
    </w:tblStylePr>
    <w:tblStylePr w:type="firstCol">
      <w:rPr>
        <w:rFonts w:ascii="Arial" w:hAnsi="Arial"/>
        <w:i/>
        <w:color w:val="606060" w:themeColor="accent3" w:themeTint="FE" w:themeShade="95"/>
        <w:sz w:val="22"/>
      </w:rPr>
      <w:pPr>
        <w:jc w:val="right"/>
      </w:pPr>
      <w:tcPr>
        <w:shd w:color="ffffff"/>
        <w:tcBorders>
          <w:top w:val="none" w:color="000000" w:sz="4" w:space="0"/>
          <w:left w:val="none" w:color="000000" w:sz="4" w:space="0"/>
          <w:bottom w:val="none" w:color="000000" w:sz="4" w:space="0"/>
          <w:right w:val="single" w:color="000000" w:themeColor="accent3" w:themeTint="FE" w:sz="4" w:space="0"/>
        </w:tcBorders>
      </w:tcPr>
    </w:tblStylePr>
    <w:tblStylePr w:type="firstRow">
      <w:rPr>
        <w:rFonts w:ascii="Arial" w:hAnsi="Arial"/>
        <w:b/>
        <w:color w:val="606060" w:themeColor="accent3" w:themeTint="FE" w:themeShade="95"/>
        <w:sz w:val="22"/>
      </w:rPr>
      <w:tcPr>
        <w:shd w:val="clear" w:color="ffffff" w:themeColor="light1" w:fill="ffffff" w:themeFill="light1"/>
        <w:tcBorders>
          <w:top w:val="none" w:color="000000" w:sz="4" w:space="0"/>
          <w:left w:val="none" w:color="000000" w:sz="4" w:space="0"/>
          <w:bottom w:val="single" w:color="000000" w:themeColor="accent3" w:themeTint="FE" w:sz="4" w:space="0"/>
          <w:right w:val="none" w:color="000000" w:sz="4" w:space="0"/>
        </w:tcBorders>
      </w:tcPr>
    </w:tblStylePr>
    <w:tblStylePr w:type="lastCol">
      <w:rPr>
        <w:rFonts w:ascii="Arial" w:hAnsi="Arial"/>
        <w:i/>
        <w:color w:val="606060" w:themeColor="accent3" w:themeTint="FE" w:themeShade="95"/>
        <w:sz w:val="22"/>
      </w:rPr>
      <w:tcPr>
        <w:shd w:color="ffffff"/>
        <w:tcBorders>
          <w:top w:val="none" w:color="000000" w:sz="4" w:space="0"/>
          <w:left w:val="single" w:color="000000" w:themeColor="accent3" w:themeTint="FE" w:sz="4" w:space="0"/>
          <w:bottom w:val="none" w:color="000000" w:sz="4" w:space="0"/>
          <w:right w:val="none" w:color="000000" w:sz="4" w:space="0"/>
        </w:tcBorders>
      </w:tcPr>
    </w:tblStylePr>
    <w:tblStylePr w:type="lastRow">
      <w:rPr>
        <w:rFonts w:ascii="Arial" w:hAnsi="Arial"/>
        <w:b/>
        <w:color w:val="606060" w:themeColor="accent3" w:themeTint="FE" w:themeShade="95"/>
        <w:sz w:val="22"/>
      </w:rPr>
      <w:tcPr>
        <w:shd w:val="clear" w:color="ffffff" w:themeColor="light1" w:fill="ffffff" w:themeFill="light1"/>
        <w:tcBorders>
          <w:top w:val="single" w:color="000000" w:themeColor="accent3" w:themeTint="FE" w:sz="4" w:space="0"/>
          <w:left w:val="none" w:color="000000" w:sz="4" w:space="0"/>
          <w:bottom w:val="none" w:color="000000" w:sz="4" w:space="0"/>
          <w:right w:val="none" w:color="000000" w:sz="4" w:space="0"/>
        </w:tcBorders>
      </w:tcPr>
    </w:tblStylePr>
  </w:style>
  <w:style w:type="table" w:styleId="892">
    <w:name w:val="Grid Table 7 Colorful - Accent 4"/>
    <w:basedOn w:val="984"/>
    <w:uiPriority w:val="99"/>
    <w:pPr>
      <w:spacing w:after="0" w:line="240" w:lineRule="auto"/>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CD9600" w:themeColor="accent4" w:themeTint="9A" w:themeShade="95"/>
        <w:sz w:val="22"/>
      </w:rPr>
      <w:tcPr>
        <w:shd w:val="clear" w:color="ffffff" w:themeColor="accent4" w:themeTint="34" w:fill="fef2cb" w:themeFill="accent4" w:themeFillTint="34"/>
      </w:tcPr>
    </w:tblStylePr>
    <w:tblStylePr w:type="band1Vert">
      <w:tcPr>
        <w:shd w:val="clear" w:color="ffffff" w:themeColor="accent4" w:themeTint="34" w:fill="fef2cb" w:themeFill="accent4" w:themeFillTint="34"/>
      </w:tcPr>
    </w:tblStylePr>
    <w:tblStylePr w:type="band2Horz">
      <w:rPr>
        <w:rFonts w:ascii="Arial" w:hAnsi="Arial"/>
        <w:color w:val="CD9600" w:themeColor="accent4" w:themeTint="9A" w:themeShade="95"/>
        <w:sz w:val="22"/>
      </w:rPr>
    </w:tblStylePr>
    <w:tblStylePr w:type="firstCol">
      <w:rPr>
        <w:rFonts w:ascii="Arial" w:hAnsi="Arial"/>
        <w:i/>
        <w:color w:val="CD9600" w:themeColor="accent4" w:themeTint="9A" w:themeShade="95"/>
        <w:sz w:val="22"/>
      </w:rPr>
      <w:pPr>
        <w:jc w:val="right"/>
      </w:pPr>
      <w:tcPr>
        <w:shd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b/>
        <w:color w:val="CD9600" w:themeColor="accent4" w:themeTint="9A" w:themeShade="95"/>
        <w:sz w:val="22"/>
      </w:r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CD9600" w:themeColor="accent4" w:themeTint="9A" w:themeShade="95"/>
        <w:sz w:val="22"/>
      </w:rPr>
      <w:tcPr>
        <w:shd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b/>
        <w:color w:val="CD9600" w:themeColor="accent4" w:themeTint="9A" w:themeShade="95"/>
        <w:sz w:val="22"/>
      </w:r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style>
  <w:style w:type="table" w:styleId="893">
    <w:name w:val="Grid Table 7 Colorful - Accent 5"/>
    <w:basedOn w:val="984"/>
    <w:uiPriority w:val="99"/>
    <w:pPr>
      <w:spacing w:after="0" w:line="240" w:lineRule="auto"/>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blStylePr w:type="band1Horz">
      <w:rPr>
        <w:rFonts w:ascii="Arial" w:hAnsi="Arial"/>
        <w:color w:val="245D8D" w:themeColor="accent5" w:themeShade="95"/>
        <w:sz w:val="22"/>
      </w:rPr>
      <w:tcPr>
        <w:shd w:val="clear" w:color="ffffff" w:themeColor="accent5" w:themeTint="34" w:fill="ddebf6" w:themeFill="accent5" w:themeFillTint="34"/>
      </w:tcPr>
    </w:tblStylePr>
    <w:tblStylePr w:type="band1Vert">
      <w:tcPr>
        <w:shd w:val="clear" w:color="ffffff" w:themeColor="accent5" w:themeTint="34" w:fill="ddebf6" w:themeFill="accent5" w:themeFillTint="34"/>
      </w:tcPr>
    </w:tblStylePr>
    <w:tblStylePr w:type="band2Horz">
      <w:rPr>
        <w:rFonts w:ascii="Arial" w:hAnsi="Arial"/>
        <w:color w:val="245D8D" w:themeColor="accent5" w:themeShade="95"/>
        <w:sz w:val="22"/>
      </w:rPr>
    </w:tblStylePr>
    <w:tblStylePr w:type="firstCol">
      <w:rPr>
        <w:rFonts w:ascii="Arial" w:hAnsi="Arial"/>
        <w:i/>
        <w:color w:val="245D8D" w:themeColor="accent5" w:themeShade="95"/>
        <w:sz w:val="22"/>
      </w:rPr>
      <w:pPr>
        <w:jc w:val="right"/>
      </w:pPr>
      <w:tcPr>
        <w:shd w:color="ffffff"/>
        <w:tcBorders>
          <w:top w:val="none" w:color="000000" w:sz="4" w:space="0"/>
          <w:left w:val="none" w:color="000000" w:sz="4" w:space="0"/>
          <w:bottom w:val="none" w:color="000000" w:sz="4" w:space="0"/>
          <w:right w:val="single" w:color="000000" w:themeColor="accent5" w:themeTint="90" w:sz="4" w:space="0"/>
        </w:tcBorders>
      </w:tcPr>
    </w:tblStylePr>
    <w:tblStylePr w:type="firstRow">
      <w:rPr>
        <w:rFonts w:ascii="Arial" w:hAnsi="Arial"/>
        <w:b/>
        <w:color w:val="245D8D" w:themeColor="accent5" w:themeShade="95"/>
        <w:sz w:val="22"/>
      </w:rPr>
      <w:tcPr>
        <w:shd w:val="clear" w:color="ffffff" w:themeColor="light1" w:fill="ffffff" w:themeFill="light1"/>
        <w:tcBorders>
          <w:top w:val="none" w:color="000000" w:sz="4" w:space="0"/>
          <w:left w:val="none" w:color="000000" w:sz="4" w:space="0"/>
          <w:bottom w:val="single" w:color="000000" w:themeColor="accent5" w:themeTint="90" w:sz="4" w:space="0"/>
          <w:right w:val="none" w:color="000000" w:sz="4" w:space="0"/>
        </w:tcBorders>
      </w:tcPr>
    </w:tblStylePr>
    <w:tblStylePr w:type="lastCol">
      <w:rPr>
        <w:rFonts w:ascii="Arial" w:hAnsi="Arial"/>
        <w:i/>
        <w:color w:val="245D8D" w:themeColor="accent5" w:themeShade="95"/>
        <w:sz w:val="22"/>
      </w:rPr>
      <w:tcPr>
        <w:shd w:color="ffffff"/>
        <w:tcBorders>
          <w:top w:val="none" w:color="000000" w:sz="4" w:space="0"/>
          <w:left w:val="single" w:color="000000" w:themeColor="accent5" w:themeTint="90" w:sz="4" w:space="0"/>
          <w:bottom w:val="none" w:color="000000" w:sz="4" w:space="0"/>
          <w:right w:val="none" w:color="000000" w:sz="4" w:space="0"/>
        </w:tcBorders>
      </w:tcPr>
    </w:tblStylePr>
    <w:tblStylePr w:type="lastRow">
      <w:rPr>
        <w:rFonts w:ascii="Arial" w:hAnsi="Arial"/>
        <w:b/>
        <w:color w:val="245D8D" w:themeColor="accent5" w:themeShade="95"/>
        <w:sz w:val="22"/>
      </w:rPr>
      <w:tcPr>
        <w:shd w:val="clear" w:color="ffffff" w:themeColor="light1" w:fill="ffffff" w:themeFill="light1"/>
        <w:tcBorders>
          <w:top w:val="single" w:color="000000" w:themeColor="accent5" w:themeTint="90" w:sz="4" w:space="0"/>
          <w:left w:val="none" w:color="000000" w:sz="4" w:space="0"/>
          <w:bottom w:val="none" w:color="000000" w:sz="4" w:space="0"/>
          <w:right w:val="none" w:color="000000" w:sz="4" w:space="0"/>
        </w:tcBorders>
      </w:tcPr>
    </w:tblStylePr>
  </w:style>
  <w:style w:type="table" w:styleId="894">
    <w:name w:val="Grid Table 7 Colorful - Accent 6"/>
    <w:basedOn w:val="984"/>
    <w:uiPriority w:val="99"/>
    <w:pPr>
      <w:spacing w:after="0" w:line="240" w:lineRule="auto"/>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blStylePr w:type="band1Horz">
      <w:rPr>
        <w:rFonts w:ascii="Arial" w:hAnsi="Arial"/>
        <w:color w:val="426429" w:themeColor="accent6" w:themeShade="95"/>
        <w:sz w:val="22"/>
      </w:rPr>
      <w:tcPr>
        <w:shd w:val="clear" w:color="ffffff" w:themeColor="accent6" w:themeTint="34" w:fill="e2efd8" w:themeFill="accent6" w:themeFillTint="34"/>
      </w:tcPr>
    </w:tblStylePr>
    <w:tblStylePr w:type="band1Vert">
      <w:tcPr>
        <w:shd w:val="clear" w:color="ffffff" w:themeColor="accent6" w:themeTint="34" w:fill="e2efd8" w:themeFill="accent6" w:themeFillTint="34"/>
      </w:tcPr>
    </w:tblStylePr>
    <w:tblStylePr w:type="band2Horz">
      <w:rPr>
        <w:rFonts w:ascii="Arial" w:hAnsi="Arial"/>
        <w:color w:val="426429" w:themeColor="accent6" w:themeShade="95"/>
        <w:sz w:val="22"/>
      </w:rPr>
    </w:tblStylePr>
    <w:tblStylePr w:type="firstCol">
      <w:rPr>
        <w:rFonts w:ascii="Arial" w:hAnsi="Arial"/>
        <w:i/>
        <w:color w:val="426429" w:themeColor="accent6" w:themeShade="95"/>
        <w:sz w:val="22"/>
      </w:rPr>
      <w:pPr>
        <w:jc w:val="right"/>
      </w:pPr>
      <w:tcPr>
        <w:shd w:color="ffffff"/>
        <w:tcBorders>
          <w:top w:val="none" w:color="000000" w:sz="4" w:space="0"/>
          <w:left w:val="none" w:color="000000" w:sz="4" w:space="0"/>
          <w:bottom w:val="none" w:color="000000" w:sz="4" w:space="0"/>
          <w:right w:val="single" w:color="000000" w:themeColor="accent6" w:themeTint="90" w:sz="4" w:space="0"/>
        </w:tcBorders>
      </w:tcPr>
    </w:tblStylePr>
    <w:tblStylePr w:type="firstRow">
      <w:rPr>
        <w:rFonts w:ascii="Arial" w:hAnsi="Arial"/>
        <w:b/>
        <w:color w:val="426429" w:themeColor="accent6" w:themeShade="95"/>
        <w:sz w:val="22"/>
      </w:rPr>
      <w:tcPr>
        <w:shd w:val="clear" w:color="ffffff" w:themeColor="light1" w:fill="ffffff" w:themeFill="light1"/>
        <w:tcBorders>
          <w:top w:val="none" w:color="000000" w:sz="4" w:space="0"/>
          <w:left w:val="none" w:color="000000" w:sz="4" w:space="0"/>
          <w:bottom w:val="single" w:color="000000" w:themeColor="accent6" w:themeTint="90" w:sz="4" w:space="0"/>
          <w:right w:val="none" w:color="000000" w:sz="4" w:space="0"/>
        </w:tcBorders>
      </w:tcPr>
    </w:tblStylePr>
    <w:tblStylePr w:type="lastCol">
      <w:rPr>
        <w:rFonts w:ascii="Arial" w:hAnsi="Arial"/>
        <w:i/>
        <w:color w:val="426429" w:themeColor="accent6" w:themeShade="95"/>
        <w:sz w:val="22"/>
      </w:rPr>
      <w:tcPr>
        <w:shd w:color="ffffff"/>
        <w:tcBorders>
          <w:top w:val="none" w:color="000000" w:sz="4" w:space="0"/>
          <w:left w:val="single" w:color="000000" w:themeColor="accent6" w:themeTint="90" w:sz="4" w:space="0"/>
          <w:bottom w:val="none" w:color="000000" w:sz="4" w:space="0"/>
          <w:right w:val="none" w:color="000000" w:sz="4" w:space="0"/>
        </w:tcBorders>
      </w:tcPr>
    </w:tblStylePr>
    <w:tblStylePr w:type="lastRow">
      <w:rPr>
        <w:rFonts w:ascii="Arial" w:hAnsi="Arial"/>
        <w:b/>
        <w:color w:val="426429" w:themeColor="accent6" w:themeShade="95"/>
        <w:sz w:val="22"/>
      </w:rPr>
      <w:tcPr>
        <w:shd w:val="clear" w:color="ffffff" w:themeColor="light1" w:fill="ffffff" w:themeFill="light1"/>
        <w:tcBorders>
          <w:top w:val="single" w:color="000000" w:themeColor="accent6" w:themeTint="90" w:sz="4" w:space="0"/>
          <w:left w:val="none" w:color="000000" w:sz="4" w:space="0"/>
          <w:bottom w:val="none" w:color="000000" w:sz="4" w:space="0"/>
          <w:right w:val="none" w:color="000000" w:sz="4" w:space="0"/>
        </w:tcBorders>
      </w:tcPr>
    </w:tblStylePr>
  </w:style>
  <w:style w:type="table" w:styleId="895">
    <w:name w:val="List Table 1 Light"/>
    <w:basedOn w:val="984"/>
    <w:uiPriority w:val="99"/>
    <w:pPr>
      <w:spacing w:after="0" w:line="240" w:lineRule="auto"/>
    </w:pPr>
    <w:tblPr>
      <w:tblStyleRowBandSize w:val="1"/>
      <w:tblStyleColBandSize w:val="1"/>
      <w:tblInd w:w="0" w:type="dxa"/>
    </w:tblPr>
    <w:tblStylePr w:type="band1Horz">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tblStylePr>
    <w:tblStylePr w:type="lastRow">
      <w:rPr>
        <w:b/>
        <w:color w:val="404040"/>
      </w:rPr>
      <w:tcPr>
        <w:tcBorders>
          <w:top w:val="single" w:color="000000" w:themeColor="text1" w:sz="4" w:space="0"/>
          <w:left w:val="none" w:color="000000" w:sz="4" w:space="0"/>
          <w:bottom w:val="none" w:color="000000" w:sz="4" w:space="0"/>
          <w:right w:val="none" w:color="000000" w:sz="4" w:space="0"/>
        </w:tcBorders>
      </w:tcPr>
    </w:tblStylePr>
  </w:style>
  <w:style w:type="table" w:styleId="896">
    <w:name w:val="List Table 1 Light - Accent 1"/>
    <w:basedOn w:val="984"/>
    <w:uiPriority w:val="99"/>
    <w:pPr>
      <w:spacing w:after="0" w:line="240" w:lineRule="auto"/>
    </w:pPr>
    <w:tblPr>
      <w:tblStyleRowBandSize w:val="1"/>
      <w:tblStyleColBandSize w:val="1"/>
      <w:tblInd w:w="0" w:type="dxa"/>
    </w:tblPr>
    <w:tblStylePr w:type="band1Horz">
      <w:tcPr>
        <w:shd w:val="clear" w:color="ffffff" w:themeColor="accent1" w:themeTint="40" w:fill="cfdcf0" w:themeFill="accent1" w:themeFillTint="40"/>
      </w:tcPr>
    </w:tblStylePr>
    <w:tblStylePr w:type="band1Vert">
      <w:tcPr>
        <w:shd w:val="clear" w:color="ffffff" w:themeColor="accent1" w:themeTint="40" w:fill="cfdcf0" w:themeFill="accent1"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tblStylePr>
    <w:tblStylePr w:type="lastRow">
      <w:rPr>
        <w:b/>
        <w:color w:val="404040"/>
      </w:rPr>
      <w:tcPr>
        <w:tcBorders>
          <w:top w:val="single" w:color="000000" w:themeColor="accent1" w:sz="4" w:space="0"/>
          <w:left w:val="none" w:color="000000" w:sz="4" w:space="0"/>
          <w:bottom w:val="none" w:color="000000" w:sz="4" w:space="0"/>
          <w:right w:val="none" w:color="000000" w:sz="4" w:space="0"/>
        </w:tcBorders>
      </w:tcPr>
    </w:tblStylePr>
  </w:style>
  <w:style w:type="table" w:styleId="897">
    <w:name w:val="List Table 1 Light - Accent 2"/>
    <w:basedOn w:val="984"/>
    <w:uiPriority w:val="99"/>
    <w:pPr>
      <w:spacing w:after="0" w:line="240" w:lineRule="auto"/>
    </w:pPr>
    <w:tblPr>
      <w:tblStyleRowBandSize w:val="1"/>
      <w:tblStyleColBandSize w:val="1"/>
      <w:tblInd w:w="0" w:type="dxa"/>
    </w:tblPr>
    <w:tblStylePr w:type="band1Horz">
      <w:tcPr>
        <w:shd w:val="clear" w:color="ffffff" w:themeColor="accent2" w:themeTint="40" w:fill="fadecb" w:themeFill="accent2" w:themeFillTint="40"/>
      </w:tcPr>
    </w:tblStylePr>
    <w:tblStylePr w:type="band1Vert">
      <w:tcPr>
        <w:shd w:val="clear" w:color="ffffff" w:themeColor="accent2" w:themeTint="40" w:fill="fadecb" w:themeFill="accent2"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tblStylePr>
    <w:tblStylePr w:type="lastRow">
      <w:rPr>
        <w:b/>
        <w:color w:val="404040"/>
      </w:rPr>
      <w:tcPr>
        <w:tcBorders>
          <w:top w:val="single" w:color="000000" w:themeColor="accent2" w:sz="4" w:space="0"/>
          <w:left w:val="none" w:color="000000" w:sz="4" w:space="0"/>
          <w:bottom w:val="none" w:color="000000" w:sz="4" w:space="0"/>
          <w:right w:val="none" w:color="000000" w:sz="4" w:space="0"/>
        </w:tcBorders>
      </w:tcPr>
    </w:tblStylePr>
  </w:style>
  <w:style w:type="table" w:styleId="898">
    <w:name w:val="List Table 1 Light - Accent 3"/>
    <w:basedOn w:val="984"/>
    <w:uiPriority w:val="99"/>
    <w:pPr>
      <w:spacing w:after="0" w:line="240" w:lineRule="auto"/>
    </w:pPr>
    <w:tblPr>
      <w:tblStyleRowBandSize w:val="1"/>
      <w:tblStyleColBandSize w:val="1"/>
      <w:tblInd w:w="0" w:type="dxa"/>
    </w:tblPr>
    <w:tblStylePr w:type="band1Horz">
      <w:tcPr>
        <w:shd w:val="clear" w:color="ffffff" w:themeColor="accent3" w:themeTint="40" w:fill="e8e8e8" w:themeFill="accent3" w:themeFillTint="40"/>
      </w:tcPr>
    </w:tblStylePr>
    <w:tblStylePr w:type="band1Vert">
      <w:tcPr>
        <w:shd w:val="clear" w:color="ffffff" w:themeColor="accent3" w:themeTint="40" w:fill="e8e8e8" w:themeFill="accent3"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tblStylePr>
    <w:tblStylePr w:type="lastRow">
      <w:rPr>
        <w:b/>
        <w:color w:val="404040"/>
      </w:rPr>
      <w:tcPr>
        <w:tcBorders>
          <w:top w:val="single" w:color="000000" w:themeColor="accent3" w:sz="4" w:space="0"/>
          <w:left w:val="none" w:color="000000" w:sz="4" w:space="0"/>
          <w:bottom w:val="none" w:color="000000" w:sz="4" w:space="0"/>
          <w:right w:val="none" w:color="000000" w:sz="4" w:space="0"/>
        </w:tcBorders>
      </w:tcPr>
    </w:tblStylePr>
  </w:style>
  <w:style w:type="table" w:styleId="899">
    <w:name w:val="List Table 1 Light - Accent 4"/>
    <w:basedOn w:val="984"/>
    <w:uiPriority w:val="99"/>
    <w:pPr>
      <w:spacing w:after="0" w:line="240" w:lineRule="auto"/>
    </w:pPr>
    <w:tblPr>
      <w:tblStyleRowBandSize w:val="1"/>
      <w:tblStyleColBandSize w:val="1"/>
      <w:tblInd w:w="0" w:type="dxa"/>
    </w:tblPr>
    <w:tblStylePr w:type="band1Horz">
      <w:tcPr>
        <w:shd w:val="clear" w:color="ffffff" w:themeColor="accent4" w:themeTint="40" w:fill="ffefbf" w:themeFill="accent4" w:themeFillTint="40"/>
      </w:tcPr>
    </w:tblStylePr>
    <w:tblStylePr w:type="band1Vert">
      <w:tcPr>
        <w:shd w:val="clear" w:color="ffffff" w:themeColor="accent4" w:themeTint="40" w:fill="ffefbf" w:themeFill="accent4"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tblStylePr>
    <w:tblStylePr w:type="lastRow">
      <w:rPr>
        <w:b/>
        <w:color w:val="404040"/>
      </w:rPr>
      <w:tcPr>
        <w:tcBorders>
          <w:top w:val="single" w:color="000000" w:themeColor="accent4" w:sz="4" w:space="0"/>
          <w:left w:val="none" w:color="000000" w:sz="4" w:space="0"/>
          <w:bottom w:val="none" w:color="000000" w:sz="4" w:space="0"/>
          <w:right w:val="none" w:color="000000" w:sz="4" w:space="0"/>
        </w:tcBorders>
      </w:tcPr>
    </w:tblStylePr>
  </w:style>
  <w:style w:type="table" w:styleId="900">
    <w:name w:val="List Table 1 Light - Accent 5"/>
    <w:basedOn w:val="984"/>
    <w:uiPriority w:val="99"/>
    <w:pPr>
      <w:spacing w:after="0" w:line="240" w:lineRule="auto"/>
    </w:pPr>
    <w:tblPr>
      <w:tblStyleRowBandSize w:val="1"/>
      <w:tblStyleColBandSize w:val="1"/>
      <w:tblInd w:w="0" w:type="dxa"/>
    </w:tblPr>
    <w:tblStylePr w:type="band1Horz">
      <w:tcPr>
        <w:shd w:val="clear" w:color="ffffff" w:themeColor="accent5" w:themeTint="40" w:fill="d5e6f4" w:themeFill="accent5" w:themeFillTint="40"/>
      </w:tcPr>
    </w:tblStylePr>
    <w:tblStylePr w:type="band1Vert">
      <w:tcPr>
        <w:shd w:val="clear" w:color="ffffff" w:themeColor="accent5" w:themeTint="40" w:fill="d5e6f4" w:themeFill="accent5"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tblStylePr>
    <w:tblStylePr w:type="lastRow">
      <w:rPr>
        <w:b/>
        <w:color w:val="404040"/>
      </w:rPr>
      <w:tcPr>
        <w:tcBorders>
          <w:top w:val="single" w:color="000000" w:themeColor="accent5" w:sz="4" w:space="0"/>
          <w:left w:val="none" w:color="000000" w:sz="4" w:space="0"/>
          <w:bottom w:val="none" w:color="000000" w:sz="4" w:space="0"/>
          <w:right w:val="none" w:color="000000" w:sz="4" w:space="0"/>
        </w:tcBorders>
      </w:tcPr>
    </w:tblStylePr>
  </w:style>
  <w:style w:type="table" w:styleId="901">
    <w:name w:val="List Table 1 Light - Accent 6"/>
    <w:basedOn w:val="984"/>
    <w:uiPriority w:val="99"/>
    <w:pPr>
      <w:spacing w:after="0" w:line="240" w:lineRule="auto"/>
    </w:pPr>
    <w:tblPr>
      <w:tblStyleRowBandSize w:val="1"/>
      <w:tblStyleColBandSize w:val="1"/>
      <w:tblInd w:w="0" w:type="dxa"/>
    </w:tblPr>
    <w:tblStylePr w:type="band1Horz">
      <w:tcPr>
        <w:shd w:val="clear" w:color="ffffff" w:themeColor="accent6" w:themeTint="40" w:fill="dbebd0" w:themeFill="accent6" w:themeFillTint="40"/>
      </w:tcPr>
    </w:tblStylePr>
    <w:tblStylePr w:type="band1Vert">
      <w:tcPr>
        <w:shd w:val="clear" w:color="ffffff" w:themeColor="accent6" w:themeTint="40" w:fill="dbebd0" w:themeFill="accent6"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tblStylePr>
    <w:tblStylePr w:type="lastRow">
      <w:rPr>
        <w:b/>
        <w:color w:val="404040"/>
      </w:rPr>
      <w:tcPr>
        <w:tcBorders>
          <w:top w:val="single" w:color="000000" w:themeColor="accent6" w:sz="4" w:space="0"/>
          <w:left w:val="none" w:color="000000" w:sz="4" w:space="0"/>
          <w:bottom w:val="none" w:color="000000" w:sz="4" w:space="0"/>
          <w:right w:val="none" w:color="000000" w:sz="4" w:space="0"/>
        </w:tcBorders>
      </w:tcPr>
    </w:tblStylePr>
  </w:style>
  <w:style w:type="table" w:styleId="902">
    <w:name w:val="List Table 2"/>
    <w:basedOn w:val="984"/>
    <w:uiPriority w:val="99"/>
    <w:pPr>
      <w:spacing w:after="0" w:line="240" w:lineRule="auto"/>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blStylePr w:type="band1Horz">
      <w:rPr>
        <w:rFonts w:ascii="Arial" w:hAnsi="Arial"/>
        <w:color w:val="404040"/>
        <w:sz w:val="22"/>
      </w:rPr>
      <w:tcPr>
        <w:shd w:val="clear" w:color="ffffff" w:themeColor="text1" w:themeTint="40" w:fill="bfbfbf" w:themeFill="text1" w:themeFillTint="40"/>
      </w:tcPr>
    </w:tblStylePr>
    <w:tblStylePr w:type="band1Vert">
      <w:rPr>
        <w:rFonts w:ascii="Arial" w:hAnsi="Arial"/>
        <w:color w:val="404040"/>
        <w:sz w:val="22"/>
      </w:rPr>
      <w:tcPr>
        <w:shd w:val="clear" w:color="ffffff" w:themeColor="text1" w:themeTint="40" w:fill="bfbfbf" w:themeFill="text1"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style>
  <w:style w:type="table" w:styleId="903">
    <w:name w:val="List Table 2 - Accent 1"/>
    <w:basedOn w:val="984"/>
    <w:uiPriority w:val="99"/>
    <w:pPr>
      <w:spacing w:after="0" w:line="240" w:lineRule="auto"/>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blStylePr w:type="band1Horz">
      <w:rPr>
        <w:rFonts w:ascii="Arial" w:hAnsi="Arial"/>
        <w:color w:val="404040"/>
        <w:sz w:val="22"/>
      </w:rPr>
      <w:tcPr>
        <w:shd w:val="clear" w:color="ffffff" w:themeColor="accent1" w:themeTint="40" w:fill="cfdcf0" w:themeFill="accent1" w:themeFillTint="40"/>
      </w:tcPr>
    </w:tblStylePr>
    <w:tblStylePr w:type="band1Vert">
      <w:rPr>
        <w:rFonts w:ascii="Arial" w:hAnsi="Arial"/>
        <w:color w:val="404040"/>
        <w:sz w:val="22"/>
      </w:rPr>
      <w:tcPr>
        <w:shd w:val="clear" w:color="ffffff" w:themeColor="accent1" w:themeTint="40" w:fill="cfdcf0" w:themeFill="accent1"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style>
  <w:style w:type="table" w:styleId="904">
    <w:name w:val="List Table 2 - Accent 2"/>
    <w:basedOn w:val="984"/>
    <w:uiPriority w:val="99"/>
    <w:pPr>
      <w:spacing w:after="0" w:line="240" w:lineRule="auto"/>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blStylePr w:type="band1Horz">
      <w:rPr>
        <w:rFonts w:ascii="Arial" w:hAnsi="Arial"/>
        <w:color w:val="404040"/>
        <w:sz w:val="22"/>
      </w:rPr>
      <w:tcPr>
        <w:shd w:val="clear" w:color="ffffff" w:themeColor="accent2" w:themeTint="40" w:fill="fadecb" w:themeFill="accent2" w:themeFillTint="40"/>
      </w:tcPr>
    </w:tblStylePr>
    <w:tblStylePr w:type="band1Vert">
      <w:rPr>
        <w:rFonts w:ascii="Arial" w:hAnsi="Arial"/>
        <w:color w:val="404040"/>
        <w:sz w:val="22"/>
      </w:rPr>
      <w:tcPr>
        <w:shd w:val="clear" w:color="ffffff" w:themeColor="accent2" w:themeTint="40" w:fill="fadecb" w:themeFill="accent2"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style>
  <w:style w:type="table" w:styleId="905">
    <w:name w:val="List Table 2 - Accent 3"/>
    <w:basedOn w:val="984"/>
    <w:uiPriority w:val="99"/>
    <w:pPr>
      <w:spacing w:after="0" w:line="240" w:lineRule="auto"/>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blStylePr w:type="band1Horz">
      <w:rPr>
        <w:rFonts w:ascii="Arial" w:hAnsi="Arial"/>
        <w:color w:val="404040"/>
        <w:sz w:val="22"/>
      </w:rPr>
      <w:tcPr>
        <w:shd w:val="clear" w:color="ffffff" w:themeColor="accent3" w:themeTint="40" w:fill="e8e8e8" w:themeFill="accent3" w:themeFillTint="40"/>
      </w:tcPr>
    </w:tblStylePr>
    <w:tblStylePr w:type="band1Vert">
      <w:rPr>
        <w:rFonts w:ascii="Arial" w:hAnsi="Arial"/>
        <w:color w:val="404040"/>
        <w:sz w:val="22"/>
      </w:rPr>
      <w:tcPr>
        <w:shd w:val="clear" w:color="ffffff" w:themeColor="accent3" w:themeTint="40" w:fill="e8e8e8" w:themeFill="accent3"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style>
  <w:style w:type="table" w:styleId="906">
    <w:name w:val="List Table 2 - Accent 4"/>
    <w:basedOn w:val="984"/>
    <w:uiPriority w:val="99"/>
    <w:pPr>
      <w:spacing w:after="0" w:line="240" w:lineRule="auto"/>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blStylePr w:type="band1Horz">
      <w:rPr>
        <w:rFonts w:ascii="Arial" w:hAnsi="Arial"/>
        <w:color w:val="404040"/>
        <w:sz w:val="22"/>
      </w:rPr>
      <w:tcPr>
        <w:shd w:val="clear" w:color="ffffff" w:themeColor="accent4" w:themeTint="40" w:fill="ffefbf" w:themeFill="accent4" w:themeFillTint="40"/>
      </w:tcPr>
    </w:tblStylePr>
    <w:tblStylePr w:type="band1Vert">
      <w:rPr>
        <w:rFonts w:ascii="Arial" w:hAnsi="Arial"/>
        <w:color w:val="404040"/>
        <w:sz w:val="22"/>
      </w:rPr>
      <w:tcPr>
        <w:shd w:val="clear" w:color="ffffff" w:themeColor="accent4" w:themeTint="40" w:fill="ffefbf" w:themeFill="accent4"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style>
  <w:style w:type="table" w:styleId="907">
    <w:name w:val="List Table 2 - Accent 5"/>
    <w:basedOn w:val="984"/>
    <w:uiPriority w:val="99"/>
    <w:pPr>
      <w:spacing w:after="0" w:line="240" w:lineRule="auto"/>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blStylePr w:type="band1Horz">
      <w:rPr>
        <w:rFonts w:ascii="Arial" w:hAnsi="Arial"/>
        <w:color w:val="404040"/>
        <w:sz w:val="22"/>
      </w:rPr>
      <w:tcPr>
        <w:shd w:val="clear" w:color="ffffff" w:themeColor="accent5" w:themeTint="40" w:fill="d5e6f4" w:themeFill="accent5" w:themeFillTint="40"/>
      </w:tcPr>
    </w:tblStylePr>
    <w:tblStylePr w:type="band1Vert">
      <w:rPr>
        <w:rFonts w:ascii="Arial" w:hAnsi="Arial"/>
        <w:color w:val="404040"/>
        <w:sz w:val="22"/>
      </w:rPr>
      <w:tcPr>
        <w:shd w:val="clear" w:color="ffffff" w:themeColor="accent5" w:themeTint="40" w:fill="d5e6f4" w:themeFill="accent5"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style>
  <w:style w:type="table" w:styleId="908">
    <w:name w:val="List Table 2 - Accent 6"/>
    <w:basedOn w:val="984"/>
    <w:uiPriority w:val="99"/>
    <w:pPr>
      <w:spacing w:after="0" w:line="240" w:lineRule="auto"/>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blStylePr w:type="band1Horz">
      <w:rPr>
        <w:rFonts w:ascii="Arial" w:hAnsi="Arial"/>
        <w:color w:val="404040"/>
        <w:sz w:val="22"/>
      </w:rPr>
      <w:tcPr>
        <w:shd w:val="clear" w:color="ffffff" w:themeColor="accent6" w:themeTint="40" w:fill="dbebd0" w:themeFill="accent6" w:themeFillTint="40"/>
      </w:tcPr>
    </w:tblStylePr>
    <w:tblStylePr w:type="band1Vert">
      <w:rPr>
        <w:rFonts w:ascii="Arial" w:hAnsi="Arial"/>
        <w:color w:val="404040"/>
        <w:sz w:val="22"/>
      </w:rPr>
      <w:tcPr>
        <w:shd w:val="clear" w:color="ffffff" w:themeColor="accent6" w:themeTint="40" w:fill="dbebd0" w:themeFill="accent6"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style>
  <w:style w:type="table" w:styleId="909">
    <w:name w:val="List Table 3"/>
    <w:basedOn w:val="984"/>
    <w:uiPriority w:val="99"/>
    <w:pPr>
      <w:spacing w:after="0" w:line="240" w:lineRule="auto"/>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band1Horz">
      <w:rPr>
        <w:rFonts w:ascii="Arial" w:hAnsi="Arial"/>
        <w:color w:val="404040"/>
        <w:sz w:val="22"/>
      </w:rPr>
      <w:tcPr>
        <w:tcBorders>
          <w:top w:val="single" w:color="000000" w:themeColor="text1" w:sz="4" w:space="0"/>
          <w:bottom w:val="single" w:color="000000" w:themeColor="text1" w:sz="4" w:space="0"/>
        </w:tcBorders>
      </w:tcPr>
    </w:tblStylePr>
    <w:tblStylePr w:type="band1Vert">
      <w:rPr>
        <w:rFonts w:ascii="Arial" w:hAnsi="Arial"/>
        <w:color w:val="404040"/>
        <w:sz w:val="22"/>
      </w:rPr>
      <w:tcPr>
        <w:tcBorders>
          <w:left w:val="single" w:color="000000" w:themeColor="text1" w:sz="4" w:space="0"/>
          <w:right w:val="single" w:color="000000" w:themeColor="text1" w:sz="4" w:space="0"/>
        </w:tcBorders>
      </w:tcPr>
    </w:tblStylePr>
    <w:tblStylePr w:type="firstCol">
      <w:rPr>
        <w:b/>
        <w:color w:val="404040"/>
      </w:rPr>
    </w:tblStylePr>
    <w:tblStylePr w:type="firstRow">
      <w:rPr>
        <w:rFonts w:ascii="Arial" w:hAnsi="Arial"/>
        <w:b/>
        <w:color w:val="FFFFFF"/>
        <w:sz w:val="22"/>
      </w:rPr>
      <w:tcPr>
        <w:shd w:val="clear" w:color="ffffff" w:themeColor="text1" w:fill="000000" w:themeFill="text1"/>
      </w:tcPr>
    </w:tblStylePr>
    <w:tblStylePr w:type="lastCol">
      <w:rPr>
        <w:b/>
        <w:color w:val="404040"/>
      </w:rPr>
    </w:tblStylePr>
    <w:tblStylePr w:type="lastRow">
      <w:rPr>
        <w:b/>
        <w:color w:val="404040"/>
      </w:rPr>
    </w:tblStylePr>
  </w:style>
  <w:style w:type="table" w:styleId="910">
    <w:name w:val="List Table 3 - Accent 1"/>
    <w:basedOn w:val="984"/>
    <w:uiPriority w:val="99"/>
    <w:pPr>
      <w:spacing w:after="0" w:line="240" w:lineRule="auto"/>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blStylePr w:type="band1Horz">
      <w:rPr>
        <w:rFonts w:ascii="Arial" w:hAnsi="Arial"/>
        <w:color w:val="404040"/>
        <w:sz w:val="22"/>
      </w:rPr>
      <w:tcPr>
        <w:tcBorders>
          <w:top w:val="single" w:color="000000" w:themeColor="accent1" w:sz="4" w:space="0"/>
          <w:bottom w:val="single" w:color="000000" w:themeColor="accent1" w:sz="4" w:space="0"/>
        </w:tcBorders>
      </w:tcPr>
    </w:tblStylePr>
    <w:tblStylePr w:type="band1Vert">
      <w:rPr>
        <w:rFonts w:ascii="Arial" w:hAnsi="Arial"/>
        <w:color w:val="404040"/>
        <w:sz w:val="22"/>
      </w:rPr>
      <w:tcPr>
        <w:tcBorders>
          <w:left w:val="single" w:color="000000" w:themeColor="accent1" w:sz="4" w:space="0"/>
          <w:right w:val="single" w:color="000000" w:themeColor="accent1" w:sz="4" w:space="0"/>
        </w:tcBorders>
      </w:tcPr>
    </w:tblStylePr>
    <w:tblStylePr w:type="firstCol">
      <w:rPr>
        <w:b/>
        <w:color w:val="404040"/>
      </w:rPr>
    </w:tblStylePr>
    <w:tblStylePr w:type="firstRow">
      <w:rPr>
        <w:rFonts w:ascii="Arial" w:hAnsi="Arial"/>
        <w:b/>
        <w:color w:val="FFFFFF"/>
        <w:sz w:val="22"/>
      </w:rPr>
      <w:tcPr>
        <w:shd w:val="clear" w:color="ffffff" w:themeColor="accent1" w:fill="4472c4" w:themeFill="accent1"/>
      </w:tcPr>
    </w:tblStylePr>
    <w:tblStylePr w:type="lastCol">
      <w:rPr>
        <w:b/>
        <w:color w:val="404040"/>
      </w:rPr>
    </w:tblStylePr>
    <w:tblStylePr w:type="lastRow">
      <w:rPr>
        <w:b/>
        <w:color w:val="404040"/>
      </w:rPr>
    </w:tblStylePr>
  </w:style>
  <w:style w:type="table" w:styleId="911">
    <w:name w:val="List Table 3 - Accent 2"/>
    <w:basedOn w:val="984"/>
    <w:uiPriority w:val="99"/>
    <w:pPr>
      <w:spacing w:after="0" w:line="240" w:lineRule="auto"/>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blStylePr w:type="band1Horz">
      <w:rPr>
        <w:rFonts w:ascii="Arial" w:hAnsi="Arial"/>
        <w:color w:val="404040"/>
        <w:sz w:val="22"/>
      </w:r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tcPr>
        <w:tcBorders>
          <w:left w:val="single" w:color="000000" w:themeColor="accent2" w:themeTint="97" w:sz="4" w:space="0"/>
          <w:right w:val="single" w:color="000000" w:themeColor="accent2" w:themeTint="97" w:sz="4" w:space="0"/>
        </w:tcBorders>
      </w:tcPr>
    </w:tblStylePr>
    <w:tblStylePr w:type="firstCol">
      <w:rPr>
        <w:b/>
        <w:color w:val="404040"/>
      </w:rPr>
    </w:tblStylePr>
    <w:tblStylePr w:type="firstRow">
      <w:rPr>
        <w:rFonts w:ascii="Arial" w:hAnsi="Arial"/>
        <w:b/>
        <w:color w:val="FFFFFF"/>
        <w:sz w:val="22"/>
      </w:rPr>
      <w:tcPr>
        <w:shd w:val="clear" w:color="ffffff" w:themeColor="accent2" w:themeTint="97" w:fill="f4b185" w:themeFill="accent2" w:themeFillTint="97"/>
      </w:tcPr>
    </w:tblStylePr>
    <w:tblStylePr w:type="lastCol">
      <w:rPr>
        <w:b/>
        <w:color w:val="404040"/>
      </w:rPr>
    </w:tblStylePr>
    <w:tblStylePr w:type="lastRow">
      <w:rPr>
        <w:b/>
        <w:color w:val="404040"/>
      </w:rPr>
    </w:tblStylePr>
  </w:style>
  <w:style w:type="table" w:styleId="912">
    <w:name w:val="List Table 3 - Accent 3"/>
    <w:basedOn w:val="984"/>
    <w:uiPriority w:val="99"/>
    <w:pPr>
      <w:spacing w:after="0" w:line="240" w:lineRule="auto"/>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blStylePr w:type="band1Horz">
      <w:rPr>
        <w:rFonts w:ascii="Arial" w:hAnsi="Arial"/>
        <w:color w:val="404040"/>
        <w:sz w:val="22"/>
      </w:r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tcPr>
        <w:tcBorders>
          <w:left w:val="single" w:color="000000" w:themeColor="accent3" w:themeTint="98" w:sz="4" w:space="0"/>
          <w:right w:val="single" w:color="000000" w:themeColor="accent3" w:themeTint="98" w:sz="4" w:space="0"/>
        </w:tcBorders>
      </w:tcPr>
    </w:tblStylePr>
    <w:tblStylePr w:type="firstCol">
      <w:rPr>
        <w:b/>
        <w:color w:val="404040"/>
      </w:rPr>
    </w:tblStylePr>
    <w:tblStylePr w:type="firstRow">
      <w:rPr>
        <w:rFonts w:ascii="Arial" w:hAnsi="Arial"/>
        <w:b/>
        <w:color w:val="FFFFFF"/>
        <w:sz w:val="22"/>
      </w:rPr>
      <w:tcPr>
        <w:shd w:val="clear" w:color="ffffff" w:themeColor="accent3" w:themeTint="98" w:fill="c9c9c9" w:themeFill="accent3" w:themeFillTint="98"/>
      </w:tcPr>
    </w:tblStylePr>
    <w:tblStylePr w:type="lastCol">
      <w:rPr>
        <w:b/>
        <w:color w:val="404040"/>
      </w:rPr>
    </w:tblStylePr>
    <w:tblStylePr w:type="lastRow">
      <w:rPr>
        <w:b/>
        <w:color w:val="404040"/>
      </w:rPr>
    </w:tblStylePr>
  </w:style>
  <w:style w:type="table" w:styleId="913">
    <w:name w:val="List Table 3 - Accent 4"/>
    <w:basedOn w:val="984"/>
    <w:uiPriority w:val="99"/>
    <w:pPr>
      <w:spacing w:after="0" w:line="240" w:lineRule="auto"/>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blStylePr w:type="band1Horz">
      <w:rPr>
        <w:rFonts w:ascii="Arial" w:hAnsi="Arial"/>
        <w:color w:val="404040"/>
        <w:sz w:val="22"/>
      </w:r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tcPr>
        <w:tcBorders>
          <w:left w:val="single" w:color="000000" w:themeColor="accent4" w:themeTint="9A" w:sz="4" w:space="0"/>
          <w:right w:val="single" w:color="000000" w:themeColor="accent4" w:themeTint="9A" w:sz="4" w:space="0"/>
        </w:tcBorders>
      </w:tcPr>
    </w:tblStylePr>
    <w:tblStylePr w:type="firstCol">
      <w:rPr>
        <w:b/>
        <w:color w:val="404040"/>
      </w:rPr>
    </w:tblStylePr>
    <w:tblStylePr w:type="firstRow">
      <w:rPr>
        <w:rFonts w:ascii="Arial" w:hAnsi="Arial"/>
        <w:b/>
        <w:color w:val="FFFFFF"/>
        <w:sz w:val="22"/>
      </w:rPr>
      <w:tcPr>
        <w:shd w:val="clear" w:color="ffffff" w:themeColor="accent4" w:themeTint="9A" w:fill="ffd864" w:themeFill="accent4" w:themeFillTint="9A"/>
      </w:tcPr>
    </w:tblStylePr>
    <w:tblStylePr w:type="lastCol">
      <w:rPr>
        <w:b/>
        <w:color w:val="404040"/>
      </w:rPr>
    </w:tblStylePr>
    <w:tblStylePr w:type="lastRow">
      <w:rPr>
        <w:b/>
        <w:color w:val="404040"/>
      </w:rPr>
    </w:tblStylePr>
  </w:style>
  <w:style w:type="table" w:styleId="914">
    <w:name w:val="List Table 3 - Accent 5"/>
    <w:basedOn w:val="984"/>
    <w:uiPriority w:val="99"/>
    <w:pPr>
      <w:spacing w:after="0" w:line="240" w:lineRule="auto"/>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blStylePr w:type="band1Horz">
      <w:rPr>
        <w:rFonts w:ascii="Arial" w:hAnsi="Arial"/>
        <w:color w:val="404040"/>
        <w:sz w:val="22"/>
      </w:r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tcPr>
        <w:tcBorders>
          <w:left w:val="single" w:color="000000" w:themeColor="accent5" w:themeTint="9A" w:sz="4" w:space="0"/>
          <w:right w:val="single" w:color="000000" w:themeColor="accent5" w:themeTint="9A" w:sz="4" w:space="0"/>
        </w:tcBorders>
      </w:tcPr>
    </w:tblStylePr>
    <w:tblStylePr w:type="firstCol">
      <w:rPr>
        <w:b/>
        <w:color w:val="404040"/>
      </w:rPr>
    </w:tblStylePr>
    <w:tblStylePr w:type="firstRow">
      <w:rPr>
        <w:rFonts w:ascii="Arial" w:hAnsi="Arial"/>
        <w:b/>
        <w:color w:val="FFFFFF"/>
        <w:sz w:val="22"/>
      </w:rPr>
      <w:tcPr>
        <w:shd w:val="clear" w:color="ffffff" w:themeColor="accent5" w:themeTint="9A" w:fill="9cc4e5" w:themeFill="accent5" w:themeFillTint="9A"/>
      </w:tcPr>
    </w:tblStylePr>
    <w:tblStylePr w:type="lastCol">
      <w:rPr>
        <w:b/>
        <w:color w:val="404040"/>
      </w:rPr>
    </w:tblStylePr>
    <w:tblStylePr w:type="lastRow">
      <w:rPr>
        <w:b/>
        <w:color w:val="404040"/>
      </w:rPr>
    </w:tblStylePr>
  </w:style>
  <w:style w:type="table" w:styleId="915">
    <w:name w:val="List Table 3 - Accent 6"/>
    <w:basedOn w:val="984"/>
    <w:uiPriority w:val="99"/>
    <w:pPr>
      <w:spacing w:after="0" w:line="240" w:lineRule="auto"/>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blStylePr w:type="band1Horz">
      <w:rPr>
        <w:rFonts w:ascii="Arial" w:hAnsi="Arial"/>
        <w:color w:val="404040"/>
        <w:sz w:val="22"/>
      </w:r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tcPr>
        <w:tcBorders>
          <w:left w:val="single" w:color="000000" w:themeColor="accent6" w:themeTint="98" w:sz="4" w:space="0"/>
          <w:right w:val="single" w:color="000000" w:themeColor="accent6" w:themeTint="98" w:sz="4" w:space="0"/>
        </w:tcBorders>
      </w:tcPr>
    </w:tblStylePr>
    <w:tblStylePr w:type="firstCol">
      <w:rPr>
        <w:b/>
        <w:color w:val="404040"/>
      </w:rPr>
    </w:tblStylePr>
    <w:tblStylePr w:type="firstRow">
      <w:rPr>
        <w:rFonts w:ascii="Arial" w:hAnsi="Arial"/>
        <w:b/>
        <w:color w:val="FFFFFF"/>
        <w:sz w:val="22"/>
      </w:rPr>
      <w:tcPr>
        <w:shd w:val="clear" w:color="ffffff" w:themeColor="accent6" w:themeTint="98" w:fill="aad08f" w:themeFill="accent6" w:themeFillTint="98"/>
      </w:tcPr>
    </w:tblStylePr>
    <w:tblStylePr w:type="lastCol">
      <w:rPr>
        <w:b/>
        <w:color w:val="404040"/>
      </w:rPr>
    </w:tblStylePr>
    <w:tblStylePr w:type="lastRow">
      <w:rPr>
        <w:b/>
        <w:color w:val="404040"/>
      </w:rPr>
    </w:tblStylePr>
  </w:style>
  <w:style w:type="table" w:styleId="916">
    <w:name w:val="List Table 4"/>
    <w:basedOn w:val="984"/>
    <w:uiPriority w:val="99"/>
    <w:pPr>
      <w:spacing w:after="0" w:line="240" w:lineRule="auto"/>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blStylePr w:type="band1Horz">
      <w:rPr>
        <w:rFonts w:ascii="Arial" w:hAnsi="Arial"/>
        <w:color w:val="404040"/>
        <w:sz w:val="22"/>
      </w:rPr>
      <w:tcPr>
        <w:shd w:val="clear" w:color="ffffff" w:themeColor="text1" w:themeTint="40" w:fill="bfbfbf" w:themeFill="text1" w:themeFillTint="40"/>
      </w:tcPr>
    </w:tblStylePr>
    <w:tblStylePr w:type="band1Vert">
      <w:rPr>
        <w:rFonts w:ascii="Arial" w:hAnsi="Arial"/>
        <w:color w:val="404040"/>
        <w:sz w:val="22"/>
      </w:rPr>
      <w:tcPr>
        <w:shd w:val="clear" w:color="ffffff" w:themeColor="text1" w:themeTint="40" w:fill="bfbfbf" w:themeFill="text1" w:themeFillTint="40"/>
      </w:tcPr>
    </w:tblStylePr>
    <w:tblStylePr w:type="firstCol">
      <w:rPr>
        <w:b/>
        <w:color w:val="404040"/>
      </w:rPr>
    </w:tblStylePr>
    <w:tblStylePr w:type="firstRow">
      <w:rPr>
        <w:rFonts w:ascii="Arial" w:hAnsi="Arial"/>
        <w:b/>
        <w:color w:val="FFFFFF"/>
        <w:sz w:val="22"/>
      </w:rPr>
      <w:tcPr>
        <w:shd w:val="clear" w:color="ffffff" w:themeColor="text1" w:fill="000000" w:themeFill="text1"/>
      </w:tcPr>
    </w:tblStylePr>
    <w:tblStylePr w:type="lastCol">
      <w:rPr>
        <w:b/>
        <w:color w:val="404040"/>
      </w:rPr>
    </w:tblStylePr>
    <w:tblStylePr w:type="lastRow">
      <w:rPr>
        <w:b/>
        <w:color w:val="404040"/>
      </w:rPr>
    </w:tblStylePr>
  </w:style>
  <w:style w:type="table" w:styleId="917">
    <w:name w:val="List Table 4 - Accent 1"/>
    <w:basedOn w:val="984"/>
    <w:uiPriority w:val="99"/>
    <w:pPr>
      <w:spacing w:after="0" w:line="240" w:lineRule="auto"/>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blStylePr w:type="band1Horz">
      <w:rPr>
        <w:rFonts w:ascii="Arial" w:hAnsi="Arial"/>
        <w:color w:val="404040"/>
        <w:sz w:val="22"/>
      </w:rPr>
      <w:tcPr>
        <w:shd w:val="clear" w:color="ffffff" w:themeColor="accent1" w:themeTint="40" w:fill="cfdcf0" w:themeFill="accent1" w:themeFillTint="40"/>
      </w:tcPr>
    </w:tblStylePr>
    <w:tblStylePr w:type="band1Vert">
      <w:rPr>
        <w:rFonts w:ascii="Arial" w:hAnsi="Arial"/>
        <w:color w:val="404040"/>
        <w:sz w:val="22"/>
      </w:rPr>
      <w:tcPr>
        <w:shd w:val="clear" w:color="ffffff" w:themeColor="accent1" w:themeTint="40" w:fill="cfdcf0" w:themeFill="accent1" w:themeFillTint="40"/>
      </w:tcPr>
    </w:tblStylePr>
    <w:tblStylePr w:type="firstCol">
      <w:rPr>
        <w:b/>
        <w:color w:val="404040"/>
      </w:rPr>
    </w:tblStylePr>
    <w:tblStylePr w:type="firstRow">
      <w:rPr>
        <w:rFonts w:ascii="Arial" w:hAnsi="Arial"/>
        <w:b/>
        <w:color w:val="FFFFFF"/>
        <w:sz w:val="22"/>
      </w:rPr>
      <w:tcPr>
        <w:shd w:val="clear" w:color="ffffff" w:themeColor="accent1" w:fill="4472c4" w:themeFill="accent1"/>
      </w:tcPr>
    </w:tblStylePr>
    <w:tblStylePr w:type="lastCol">
      <w:rPr>
        <w:b/>
        <w:color w:val="404040"/>
      </w:rPr>
    </w:tblStylePr>
    <w:tblStylePr w:type="lastRow">
      <w:rPr>
        <w:b/>
        <w:color w:val="404040"/>
      </w:rPr>
    </w:tblStylePr>
  </w:style>
  <w:style w:type="table" w:styleId="918">
    <w:name w:val="List Table 4 - Accent 2"/>
    <w:basedOn w:val="984"/>
    <w:uiPriority w:val="99"/>
    <w:pPr>
      <w:spacing w:after="0" w:line="240" w:lineRule="auto"/>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blStylePr w:type="band1Horz">
      <w:rPr>
        <w:rFonts w:ascii="Arial" w:hAnsi="Arial"/>
        <w:color w:val="404040"/>
        <w:sz w:val="22"/>
      </w:rPr>
      <w:tcPr>
        <w:shd w:val="clear" w:color="ffffff" w:themeColor="accent2" w:themeTint="40" w:fill="fadecb" w:themeFill="accent2" w:themeFillTint="40"/>
      </w:tcPr>
    </w:tblStylePr>
    <w:tblStylePr w:type="band1Vert">
      <w:rPr>
        <w:rFonts w:ascii="Arial" w:hAnsi="Arial"/>
        <w:color w:val="404040"/>
        <w:sz w:val="22"/>
      </w:rPr>
      <w:tcPr>
        <w:shd w:val="clear" w:color="ffffff" w:themeColor="accent2" w:themeTint="40" w:fill="fadecb" w:themeFill="accent2" w:themeFillTint="40"/>
      </w:tcPr>
    </w:tblStylePr>
    <w:tblStylePr w:type="firstCol">
      <w:rPr>
        <w:b/>
        <w:color w:val="404040"/>
      </w:rPr>
    </w:tblStylePr>
    <w:tblStylePr w:type="firstRow">
      <w:rPr>
        <w:rFonts w:ascii="Arial" w:hAnsi="Arial"/>
        <w:b/>
        <w:color w:val="FFFFFF"/>
        <w:sz w:val="22"/>
      </w:rPr>
      <w:tcPr>
        <w:shd w:val="clear" w:color="ffffff" w:themeColor="accent2" w:fill="ed7d31" w:themeFill="accent2"/>
      </w:tcPr>
    </w:tblStylePr>
    <w:tblStylePr w:type="lastCol">
      <w:rPr>
        <w:b/>
        <w:color w:val="404040"/>
      </w:rPr>
    </w:tblStylePr>
    <w:tblStylePr w:type="lastRow">
      <w:rPr>
        <w:b/>
        <w:color w:val="404040"/>
      </w:rPr>
    </w:tblStylePr>
  </w:style>
  <w:style w:type="table" w:styleId="919">
    <w:name w:val="List Table 4 - Accent 3"/>
    <w:basedOn w:val="984"/>
    <w:uiPriority w:val="99"/>
    <w:pPr>
      <w:spacing w:after="0" w:line="240" w:lineRule="auto"/>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blStylePr w:type="band1Horz">
      <w:rPr>
        <w:rFonts w:ascii="Arial" w:hAnsi="Arial"/>
        <w:color w:val="404040"/>
        <w:sz w:val="22"/>
      </w:rPr>
      <w:tcPr>
        <w:shd w:val="clear" w:color="ffffff" w:themeColor="accent3" w:themeTint="40" w:fill="e8e8e8" w:themeFill="accent3" w:themeFillTint="40"/>
      </w:tcPr>
    </w:tblStylePr>
    <w:tblStylePr w:type="band1Vert">
      <w:rPr>
        <w:rFonts w:ascii="Arial" w:hAnsi="Arial"/>
        <w:color w:val="404040"/>
        <w:sz w:val="22"/>
      </w:rPr>
      <w:tcPr>
        <w:shd w:val="clear" w:color="ffffff" w:themeColor="accent3" w:themeTint="40" w:fill="e8e8e8" w:themeFill="accent3" w:themeFillTint="40"/>
      </w:tcPr>
    </w:tblStylePr>
    <w:tblStylePr w:type="firstCol">
      <w:rPr>
        <w:b/>
        <w:color w:val="404040"/>
      </w:rPr>
    </w:tblStylePr>
    <w:tblStylePr w:type="firstRow">
      <w:rPr>
        <w:rFonts w:ascii="Arial" w:hAnsi="Arial"/>
        <w:b/>
        <w:color w:val="FFFFFF"/>
        <w:sz w:val="22"/>
      </w:rPr>
      <w:tcPr>
        <w:shd w:val="clear" w:color="ffffff" w:themeColor="accent3" w:fill="a5a5a5" w:themeFill="accent3"/>
      </w:tcPr>
    </w:tblStylePr>
    <w:tblStylePr w:type="lastCol">
      <w:rPr>
        <w:b/>
        <w:color w:val="404040"/>
      </w:rPr>
    </w:tblStylePr>
    <w:tblStylePr w:type="lastRow">
      <w:rPr>
        <w:b/>
        <w:color w:val="404040"/>
      </w:rPr>
    </w:tblStylePr>
  </w:style>
  <w:style w:type="table" w:styleId="920">
    <w:name w:val="List Table 4 - Accent 4"/>
    <w:basedOn w:val="984"/>
    <w:uiPriority w:val="99"/>
    <w:pPr>
      <w:spacing w:after="0" w:line="240" w:lineRule="auto"/>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blStylePr w:type="band1Horz">
      <w:rPr>
        <w:rFonts w:ascii="Arial" w:hAnsi="Arial"/>
        <w:color w:val="404040"/>
        <w:sz w:val="22"/>
      </w:rPr>
      <w:tcPr>
        <w:shd w:val="clear" w:color="ffffff" w:themeColor="accent4" w:themeTint="40" w:fill="ffefbf" w:themeFill="accent4" w:themeFillTint="40"/>
      </w:tcPr>
    </w:tblStylePr>
    <w:tblStylePr w:type="band1Vert">
      <w:rPr>
        <w:rFonts w:ascii="Arial" w:hAnsi="Arial"/>
        <w:color w:val="404040"/>
        <w:sz w:val="22"/>
      </w:rPr>
      <w:tcPr>
        <w:shd w:val="clear" w:color="ffffff" w:themeColor="accent4" w:themeTint="40" w:fill="ffefbf" w:themeFill="accent4" w:themeFillTint="40"/>
      </w:tcPr>
    </w:tblStylePr>
    <w:tblStylePr w:type="firstCol">
      <w:rPr>
        <w:b/>
        <w:color w:val="404040"/>
      </w:rPr>
    </w:tblStylePr>
    <w:tblStylePr w:type="firstRow">
      <w:rPr>
        <w:rFonts w:ascii="Arial" w:hAnsi="Arial"/>
        <w:b/>
        <w:color w:val="FFFFFF"/>
        <w:sz w:val="22"/>
      </w:rPr>
      <w:tcPr>
        <w:shd w:val="clear" w:color="ffffff" w:themeColor="accent4" w:fill="ffc000" w:themeFill="accent4"/>
      </w:tcPr>
    </w:tblStylePr>
    <w:tblStylePr w:type="lastCol">
      <w:rPr>
        <w:b/>
        <w:color w:val="404040"/>
      </w:rPr>
    </w:tblStylePr>
    <w:tblStylePr w:type="lastRow">
      <w:rPr>
        <w:b/>
        <w:color w:val="404040"/>
      </w:rPr>
    </w:tblStylePr>
  </w:style>
  <w:style w:type="table" w:styleId="921">
    <w:name w:val="List Table 4 - Accent 5"/>
    <w:basedOn w:val="984"/>
    <w:uiPriority w:val="99"/>
    <w:pPr>
      <w:spacing w:after="0" w:line="240" w:lineRule="auto"/>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blStylePr w:type="band1Horz">
      <w:rPr>
        <w:rFonts w:ascii="Arial" w:hAnsi="Arial"/>
        <w:color w:val="404040"/>
        <w:sz w:val="22"/>
      </w:rPr>
      <w:tcPr>
        <w:shd w:val="clear" w:color="ffffff" w:themeColor="accent5" w:themeTint="40" w:fill="d5e6f4" w:themeFill="accent5" w:themeFillTint="40"/>
      </w:tcPr>
    </w:tblStylePr>
    <w:tblStylePr w:type="band1Vert">
      <w:rPr>
        <w:rFonts w:ascii="Arial" w:hAnsi="Arial"/>
        <w:color w:val="404040"/>
        <w:sz w:val="22"/>
      </w:rPr>
      <w:tcPr>
        <w:shd w:val="clear" w:color="ffffff" w:themeColor="accent5" w:themeTint="40" w:fill="d5e6f4" w:themeFill="accent5" w:themeFillTint="40"/>
      </w:tcPr>
    </w:tblStylePr>
    <w:tblStylePr w:type="firstCol">
      <w:rPr>
        <w:b/>
        <w:color w:val="404040"/>
      </w:rPr>
    </w:tblStylePr>
    <w:tblStylePr w:type="firstRow">
      <w:rPr>
        <w:rFonts w:ascii="Arial" w:hAnsi="Arial"/>
        <w:b/>
        <w:color w:val="FFFFFF"/>
        <w:sz w:val="22"/>
      </w:rPr>
      <w:tcPr>
        <w:shd w:val="clear" w:color="ffffff" w:themeColor="accent5" w:fill="5b9bd5" w:themeFill="accent5"/>
      </w:tcPr>
    </w:tblStylePr>
    <w:tblStylePr w:type="lastCol">
      <w:rPr>
        <w:b/>
        <w:color w:val="404040"/>
      </w:rPr>
    </w:tblStylePr>
    <w:tblStylePr w:type="lastRow">
      <w:rPr>
        <w:b/>
        <w:color w:val="404040"/>
      </w:rPr>
    </w:tblStylePr>
  </w:style>
  <w:style w:type="table" w:styleId="922">
    <w:name w:val="List Table 4 - Accent 6"/>
    <w:basedOn w:val="984"/>
    <w:uiPriority w:val="99"/>
    <w:pPr>
      <w:spacing w:after="0" w:line="240" w:lineRule="auto"/>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blStylePr w:type="band1Horz">
      <w:rPr>
        <w:rFonts w:ascii="Arial" w:hAnsi="Arial"/>
        <w:color w:val="404040"/>
        <w:sz w:val="22"/>
      </w:rPr>
      <w:tcPr>
        <w:shd w:val="clear" w:color="ffffff" w:themeColor="accent6" w:themeTint="40" w:fill="dbebd0" w:themeFill="accent6" w:themeFillTint="40"/>
      </w:tcPr>
    </w:tblStylePr>
    <w:tblStylePr w:type="band1Vert">
      <w:rPr>
        <w:rFonts w:ascii="Arial" w:hAnsi="Arial"/>
        <w:color w:val="404040"/>
        <w:sz w:val="22"/>
      </w:rPr>
      <w:tcPr>
        <w:shd w:val="clear" w:color="ffffff" w:themeColor="accent6" w:themeTint="40" w:fill="dbebd0" w:themeFill="accent6" w:themeFillTint="40"/>
      </w:tcPr>
    </w:tblStylePr>
    <w:tblStylePr w:type="firstCol">
      <w:rPr>
        <w:b/>
        <w:color w:val="404040"/>
      </w:rPr>
    </w:tblStylePr>
    <w:tblStylePr w:type="firstRow">
      <w:rPr>
        <w:rFonts w:ascii="Arial" w:hAnsi="Arial"/>
        <w:b/>
        <w:color w:val="FFFFFF"/>
        <w:sz w:val="22"/>
      </w:rPr>
      <w:tcPr>
        <w:shd w:val="clear" w:color="ffffff" w:themeColor="accent6" w:fill="70ad47" w:themeFill="accent6"/>
      </w:tcPr>
    </w:tblStylePr>
    <w:tblStylePr w:type="lastCol">
      <w:rPr>
        <w:b/>
        <w:color w:val="404040"/>
      </w:rPr>
    </w:tblStylePr>
    <w:tblStylePr w:type="lastRow">
      <w:rPr>
        <w:b/>
        <w:color w:val="404040"/>
      </w:rPr>
    </w:tblStylePr>
  </w:style>
  <w:style w:type="table" w:styleId="923">
    <w:name w:val="List Table 5 Dark"/>
    <w:basedOn w:val="984"/>
    <w:uiPriority w:val="99"/>
    <w:pPr>
      <w:spacing w:after="0" w:line="240" w:lineRule="auto"/>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blStylePr w:type="band1Horz">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924">
    <w:name w:val="List Table 5 Dark - Accent 1"/>
    <w:basedOn w:val="984"/>
    <w:uiPriority w:val="99"/>
    <w:pPr>
      <w:spacing w:after="0" w:line="240" w:lineRule="auto"/>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4472c4" w:themeFill="accent1"/>
    </w:tblPr>
    <w:tblStylePr w:type="band1Horz">
      <w:tcPr>
        <w:shd w:val="clear" w:color="ffffff" w:themeColor="accent1" w:fill="4472c4" w:themeFill="accent1"/>
        <w:tcBorders>
          <w:top w:val="single" w:color="000000" w:themeColor="light1" w:sz="4" w:space="0"/>
          <w:bottom w:val="single" w:color="000000" w:themeColor="light1" w:sz="4" w:space="0"/>
        </w:tcBorders>
      </w:tcPr>
    </w:tblStylePr>
    <w:tblStylePr w:type="band1Vert">
      <w:tcPr>
        <w:shd w:val="clear" w:color="ffffff" w:themeColor="accent1" w:fill="4472c4" w:themeFill="accent1"/>
        <w:tcBorders>
          <w:left w:val="single" w:color="000000" w:themeColor="light1" w:sz="4" w:space="0"/>
          <w:right w:val="single" w:color="000000" w:themeColor="light1" w:sz="4" w:space="0"/>
        </w:tcBorders>
      </w:tcPr>
    </w:tblStylePr>
    <w:tblStylePr w:type="band2Horz">
      <w:tcPr>
        <w:shd w:val="clear" w:color="ffffff" w:themeColor="accent1" w:fill="4472c4" w:themeFill="accent1"/>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tcPr>
        <w:shd w:val="clear" w:color="ffffff" w:themeColor="accent1" w:fill="4472c4" w:themeFill="accent1"/>
        <w:tcBorders>
          <w:top w:val="single" w:color="000000" w:themeColor="accent1" w:sz="32" w:space="0"/>
          <w:bottom w:val="single" w:color="000000" w:themeColor="light1" w:sz="12" w:space="0"/>
        </w:tcBorders>
      </w:tcPr>
    </w:tblStylePr>
    <w:tblStylePr w:type="lastCol">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925">
    <w:name w:val="List Table 5 Dark - Accent 2"/>
    <w:basedOn w:val="984"/>
    <w:uiPriority w:val="99"/>
    <w:pPr>
      <w:spacing w:after="0" w:line="240" w:lineRule="auto"/>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f4b185" w:themeFill="accent2" w:themeFillTint="97"/>
    </w:tblPr>
    <w:tblStylePr w:type="band1Horz">
      <w:tcPr>
        <w:shd w:val="clear" w:color="ffffff" w:themeColor="accent2" w:themeTint="97" w:fill="f4b185" w:themeFill="accent2" w:themeFillTint="97"/>
        <w:tcBorders>
          <w:top w:val="single" w:color="000000" w:themeColor="light1" w:sz="4" w:space="0"/>
          <w:bottom w:val="single" w:color="000000" w:themeColor="light1" w:sz="4" w:space="0"/>
        </w:tcBorders>
      </w:tcPr>
    </w:tblStylePr>
    <w:tblStylePr w:type="band1Vert">
      <w:tcPr>
        <w:shd w:val="clear" w:color="ffffff" w:themeColor="accent2" w:themeTint="97" w:fill="f4b185" w:themeFill="accent2" w:themeFillTint="97"/>
        <w:tcBorders>
          <w:left w:val="single" w:color="000000" w:themeColor="light1" w:sz="4" w:space="0"/>
          <w:right w:val="single" w:color="000000" w:themeColor="light1" w:sz="4" w:space="0"/>
        </w:tcBorders>
      </w:tcPr>
    </w:tblStylePr>
    <w:tblStylePr w:type="band2Horz">
      <w:tcPr>
        <w:shd w:val="clear" w:color="ffffff" w:themeColor="accent2" w:themeTint="97" w:fill="f4b185" w:themeFill="accent2" w:themeFillTint="97"/>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tcPr>
        <w:shd w:val="clear" w:color="ffffff" w:themeColor="accent2" w:themeTint="97" w:fill="f4b185" w:themeFill="accent2" w:themeFillTint="97"/>
        <w:tcBorders>
          <w:top w:val="single" w:color="000000" w:themeColor="accent2" w:themeTint="97" w:sz="32" w:space="0"/>
          <w:bottom w:val="single" w:color="000000" w:themeColor="light1" w:sz="12" w:space="0"/>
        </w:tcBorders>
      </w:tcPr>
    </w:tblStylePr>
    <w:tblStylePr w:type="lastCol">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926">
    <w:name w:val="List Table 5 Dark - Accent 3"/>
    <w:basedOn w:val="984"/>
    <w:uiPriority w:val="99"/>
    <w:pPr>
      <w:spacing w:after="0" w:line="240" w:lineRule="auto"/>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9c9c9" w:themeFill="accent3" w:themeFillTint="98"/>
    </w:tblPr>
    <w:tblStylePr w:type="band1Horz">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1Vert">
      <w:tcPr>
        <w:shd w:val="clear" w:color="ffffff" w:themeColor="accent3" w:themeTint="98" w:fill="c9c9c9" w:themeFill="accent3" w:themeFillTint="98"/>
        <w:tcBorders>
          <w:left w:val="single" w:color="000000" w:themeColor="light1" w:sz="4" w:space="0"/>
          <w:right w:val="single" w:color="000000" w:themeColor="light1" w:sz="4" w:space="0"/>
        </w:tcBorders>
      </w:tcPr>
    </w:tblStylePr>
    <w:tblStylePr w:type="band2Horz">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tcPr>
        <w:shd w:val="clear" w:color="ffffff" w:themeColor="accent3" w:themeTint="98" w:fill="c9c9c9" w:themeFill="accent3" w:themeFillTint="98"/>
        <w:tcBorders>
          <w:top w:val="single" w:color="000000" w:themeColor="accent3" w:themeTint="98" w:sz="32" w:space="0"/>
          <w:bottom w:val="single" w:color="000000" w:themeColor="light1" w:sz="12" w:space="0"/>
        </w:tcBorders>
      </w:tcPr>
    </w:tblStylePr>
    <w:tblStylePr w:type="lastCol">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927">
    <w:name w:val="List Table 5 Dark - Accent 4"/>
    <w:basedOn w:val="984"/>
    <w:uiPriority w:val="99"/>
    <w:pPr>
      <w:spacing w:after="0" w:line="240" w:lineRule="auto"/>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ffd864" w:themeFill="accent4" w:themeFillTint="9A"/>
    </w:tblPr>
    <w:tblStylePr w:type="band1Horz">
      <w:tcPr>
        <w:shd w:val="clear" w:color="ffffff" w:themeColor="accent4" w:themeTint="9A" w:fill="ffd864" w:themeFill="accent4" w:themeFillTint="9A"/>
        <w:tcBorders>
          <w:top w:val="single" w:color="000000" w:themeColor="light1" w:sz="4" w:space="0"/>
          <w:bottom w:val="single" w:color="000000" w:themeColor="light1" w:sz="4" w:space="0"/>
        </w:tcBorders>
      </w:tcPr>
    </w:tblStylePr>
    <w:tblStylePr w:type="band1Vert">
      <w:tcPr>
        <w:shd w:val="clear" w:color="ffffff" w:themeColor="accent4" w:themeTint="9A" w:fill="ffd864" w:themeFill="accent4" w:themeFillTint="9A"/>
        <w:tcBorders>
          <w:left w:val="single" w:color="000000" w:themeColor="light1" w:sz="4" w:space="0"/>
          <w:right w:val="single" w:color="000000" w:themeColor="light1" w:sz="4" w:space="0"/>
        </w:tcBorders>
      </w:tcPr>
    </w:tblStylePr>
    <w:tblStylePr w:type="band2Horz">
      <w:tcPr>
        <w:shd w:val="clear" w:color="ffffff" w:themeColor="accent4" w:themeTint="9A" w:fill="ffd864" w:themeFill="accent4" w:themeFillTint="9A"/>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tcPr>
        <w:shd w:val="clear" w:color="ffffff" w:themeColor="accent4" w:themeTint="9A" w:fill="ffd864" w:themeFill="accent4" w:themeFillTint="9A"/>
        <w:tcBorders>
          <w:top w:val="single" w:color="000000" w:themeColor="accent4" w:themeTint="9A" w:sz="32" w:space="0"/>
          <w:bottom w:val="single" w:color="000000" w:themeColor="light1" w:sz="12" w:space="0"/>
        </w:tcBorders>
      </w:tcPr>
    </w:tblStylePr>
    <w:tblStylePr w:type="lastCol">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928">
    <w:name w:val="List Table 5 Dark - Accent 5"/>
    <w:basedOn w:val="984"/>
    <w:uiPriority w:val="99"/>
    <w:pPr>
      <w:spacing w:after="0" w:line="240" w:lineRule="auto"/>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9cc4e5" w:themeFill="accent5" w:themeFillTint="9A"/>
    </w:tblPr>
    <w:tblStylePr w:type="band1Horz">
      <w:tcPr>
        <w:shd w:val="clear" w:color="ffffff" w:themeColor="accent5" w:themeTint="9A" w:fill="9cc4e5" w:themeFill="accent5" w:themeFillTint="9A"/>
        <w:tcBorders>
          <w:top w:val="single" w:color="000000" w:themeColor="light1" w:sz="4" w:space="0"/>
          <w:bottom w:val="single" w:color="000000" w:themeColor="light1" w:sz="4" w:space="0"/>
        </w:tcBorders>
      </w:tcPr>
    </w:tblStylePr>
    <w:tblStylePr w:type="band1Vert">
      <w:tcPr>
        <w:shd w:val="clear" w:color="ffffff" w:themeColor="accent5" w:themeTint="9A" w:fill="9cc4e5" w:themeFill="accent5" w:themeFillTint="9A"/>
        <w:tcBorders>
          <w:left w:val="single" w:color="000000" w:themeColor="light1" w:sz="4" w:space="0"/>
          <w:right w:val="single" w:color="000000" w:themeColor="light1" w:sz="4" w:space="0"/>
        </w:tcBorders>
      </w:tcPr>
    </w:tblStylePr>
    <w:tblStylePr w:type="band2Horz">
      <w:tcPr>
        <w:shd w:val="clear" w:color="ffffff" w:themeColor="accent5" w:themeTint="9A" w:fill="9cc4e5" w:themeFill="accent5" w:themeFillTint="9A"/>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tcPr>
        <w:shd w:val="clear" w:color="ffffff" w:themeColor="accent5" w:themeTint="9A" w:fill="9cc4e5" w:themeFill="accent5" w:themeFillTint="9A"/>
        <w:tcBorders>
          <w:top w:val="single" w:color="000000" w:themeColor="accent5" w:themeTint="9A" w:sz="32" w:space="0"/>
          <w:bottom w:val="single" w:color="000000" w:themeColor="light1" w:sz="12" w:space="0"/>
        </w:tcBorders>
      </w:tcPr>
    </w:tblStylePr>
    <w:tblStylePr w:type="lastCol">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929">
    <w:name w:val="List Table 5 Dark - Accent 6"/>
    <w:basedOn w:val="984"/>
    <w:uiPriority w:val="99"/>
    <w:pPr>
      <w:spacing w:after="0" w:line="240" w:lineRule="auto"/>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aad08f" w:themeFill="accent6" w:themeFillTint="98"/>
    </w:tblPr>
    <w:tblStylePr w:type="band1Horz">
      <w:tcPr>
        <w:shd w:val="clear" w:color="ffffff" w:themeColor="accent6" w:themeTint="98" w:fill="aad08f" w:themeFill="accent6" w:themeFillTint="98"/>
        <w:tcBorders>
          <w:top w:val="single" w:color="000000" w:themeColor="light1" w:sz="4" w:space="0"/>
          <w:bottom w:val="single" w:color="000000" w:themeColor="light1" w:sz="4" w:space="0"/>
        </w:tcBorders>
      </w:tcPr>
    </w:tblStylePr>
    <w:tblStylePr w:type="band1Vert">
      <w:tcPr>
        <w:shd w:val="clear" w:color="ffffff" w:themeColor="accent6" w:themeTint="98" w:fill="aad08f" w:themeFill="accent6" w:themeFillTint="98"/>
        <w:tcBorders>
          <w:left w:val="single" w:color="000000" w:themeColor="light1" w:sz="4" w:space="0"/>
          <w:right w:val="single" w:color="000000" w:themeColor="light1" w:sz="4" w:space="0"/>
        </w:tcBorders>
      </w:tcPr>
    </w:tblStylePr>
    <w:tblStylePr w:type="band2Horz">
      <w:tcPr>
        <w:shd w:val="clear" w:color="ffffff" w:themeColor="accent6" w:themeTint="98" w:fill="aad08f" w:themeFill="accent6" w:themeFillTint="98"/>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tcPr>
        <w:shd w:val="clear" w:color="ffffff" w:themeColor="accent6" w:themeTint="98" w:fill="aad08f" w:themeFill="accent6" w:themeFillTint="98"/>
        <w:tcBorders>
          <w:top w:val="single" w:color="000000" w:themeColor="accent6" w:themeTint="98" w:sz="32" w:space="0"/>
          <w:bottom w:val="single" w:color="000000" w:themeColor="light1" w:sz="12" w:space="0"/>
        </w:tcBorders>
      </w:tcPr>
    </w:tblStylePr>
    <w:tblStylePr w:type="lastCol">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930">
    <w:name w:val="List Table 6 Colorful"/>
    <w:basedOn w:val="984"/>
    <w:uiPriority w:val="99"/>
    <w:pPr>
      <w:spacing w:after="0" w:line="240" w:lineRule="auto"/>
    </w:pPr>
    <w:tblPr>
      <w:tblStyleRowBandSize w:val="1"/>
      <w:tblStyleColBandSize w:val="1"/>
      <w:tblInd w:w="0" w:type="dxa"/>
      <w:tblBorders>
        <w:top w:val="single" w:color="000000" w:themeColor="text1" w:themeTint="80" w:sz="4" w:space="0"/>
        <w:bottom w:val="single" w:color="000000" w:themeColor="text1" w:themeTint="80" w:sz="4" w:space="0"/>
      </w:tblBorders>
    </w:tblPr>
    <w:tblStylePr w:type="band1Horz">
      <w:rPr>
        <w:rFonts w:ascii="Arial" w:hAnsi="Arial"/>
        <w:color w:val="404040" w:themeColor="text1"/>
        <w:sz w:val="22"/>
      </w:rPr>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band2Horz">
      <w:rPr>
        <w:rFonts w:ascii="Arial" w:hAnsi="Arial"/>
        <w:color w:val="404040" w:themeColor="text1"/>
        <w:sz w:val="22"/>
      </w:rPr>
    </w:tblStylePr>
    <w:tblStylePr w:type="firstCol">
      <w:rPr>
        <w:b/>
        <w:color w:val="000000" w:themeColor="text1"/>
      </w:rPr>
    </w:tblStylePr>
    <w:tblStylePr w:type="firstRow">
      <w:rPr>
        <w:b/>
        <w:color w:val="000000" w:themeColor="text1"/>
      </w:rPr>
      <w:tcPr>
        <w:tcBorders>
          <w:bottom w:val="single" w:color="000000" w:themeColor="text1" w:themeTint="80" w:sz="4" w:space="0"/>
        </w:tcBorders>
      </w:tcPr>
    </w:tblStylePr>
    <w:tblStylePr w:type="lastCol">
      <w:rPr>
        <w:b/>
        <w:color w:val="000000" w:themeColor="text1"/>
      </w:rPr>
    </w:tblStylePr>
    <w:tblStylePr w:type="lastRow">
      <w:rPr>
        <w:b/>
        <w:color w:val="000000" w:themeColor="text1"/>
      </w:rPr>
      <w:tcPr>
        <w:tcBorders>
          <w:top w:val="single" w:color="000000" w:themeColor="text1" w:themeTint="80" w:sz="4" w:space="0"/>
        </w:tcBorders>
      </w:tcPr>
    </w:tblStylePr>
  </w:style>
  <w:style w:type="table" w:styleId="931">
    <w:name w:val="List Table 6 Colorful - Accent 1"/>
    <w:basedOn w:val="984"/>
    <w:uiPriority w:val="99"/>
    <w:pPr>
      <w:spacing w:after="0" w:line="240" w:lineRule="auto"/>
    </w:pPr>
    <w:tblPr>
      <w:tblStyleRowBandSize w:val="1"/>
      <w:tblStyleColBandSize w:val="1"/>
      <w:tblInd w:w="0" w:type="dxa"/>
      <w:tblBorders>
        <w:top w:val="single" w:color="000000" w:themeColor="accent1" w:sz="4" w:space="0"/>
        <w:bottom w:val="single" w:color="000000" w:themeColor="accent1" w:sz="4" w:space="0"/>
      </w:tblBorders>
    </w:tblPr>
    <w:tblStylePr w:type="band1Horz">
      <w:rPr>
        <w:rFonts w:ascii="Arial" w:hAnsi="Arial"/>
        <w:color w:val="404040" w:themeColor="accent1" w:themeShade="95"/>
        <w:sz w:val="22"/>
      </w:rPr>
      <w:tcPr>
        <w:shd w:val="clear" w:color="ffffff" w:themeColor="accent1" w:themeTint="40" w:fill="cfdcf0" w:themeFill="accent1" w:themeFillTint="40"/>
      </w:tcPr>
    </w:tblStylePr>
    <w:tblStylePr w:type="band1Vert">
      <w:tcPr>
        <w:shd w:val="clear" w:color="ffffff" w:themeColor="accent1" w:themeTint="40" w:fill="cfdcf0" w:themeFill="accent1" w:themeFillTint="40"/>
      </w:tcPr>
    </w:tblStylePr>
    <w:tblStylePr w:type="band2Horz">
      <w:rPr>
        <w:rFonts w:ascii="Arial" w:hAnsi="Arial"/>
        <w:color w:val="404040" w:themeColor="accent1" w:themeShade="95"/>
        <w:sz w:val="22"/>
      </w:rPr>
    </w:tblStylePr>
    <w:tblStylePr w:type="firstCol">
      <w:rPr>
        <w:b/>
        <w:color w:val="254374" w:themeColor="accent1" w:themeShade="95"/>
      </w:rPr>
    </w:tblStylePr>
    <w:tblStylePr w:type="firstRow">
      <w:rPr>
        <w:b/>
        <w:color w:val="254374" w:themeColor="accent1" w:themeShade="95"/>
      </w:rPr>
      <w:tcPr>
        <w:tcBorders>
          <w:bottom w:val="single" w:color="000000" w:themeColor="accent1" w:sz="4" w:space="0"/>
        </w:tcBorders>
      </w:tcPr>
    </w:tblStylePr>
    <w:tblStylePr w:type="lastCol">
      <w:rPr>
        <w:b/>
        <w:color w:val="254374" w:themeColor="accent1" w:themeShade="95"/>
      </w:rPr>
    </w:tblStylePr>
    <w:tblStylePr w:type="lastRow">
      <w:rPr>
        <w:b/>
        <w:color w:val="254374" w:themeColor="accent1" w:themeShade="95"/>
      </w:rPr>
      <w:tcPr>
        <w:tcBorders>
          <w:top w:val="single" w:color="000000" w:themeColor="accent1" w:sz="4" w:space="0"/>
        </w:tcBorders>
      </w:tcPr>
    </w:tblStylePr>
  </w:style>
  <w:style w:type="table" w:styleId="932">
    <w:name w:val="List Table 6 Colorful - Accent 2"/>
    <w:basedOn w:val="984"/>
    <w:uiPriority w:val="99"/>
    <w:pPr>
      <w:spacing w:after="0" w:line="240" w:lineRule="auto"/>
    </w:pPr>
    <w:tblPr>
      <w:tblStyleRowBandSize w:val="1"/>
      <w:tblStyleColBandSize w:val="1"/>
      <w:tblInd w:w="0" w:type="dxa"/>
      <w:tblBorders>
        <w:top w:val="single" w:color="000000" w:themeColor="accent2" w:themeTint="97" w:sz="4" w:space="0"/>
        <w:bottom w:val="single" w:color="000000" w:themeColor="accent2" w:themeTint="97" w:sz="4" w:space="0"/>
      </w:tblBorders>
    </w:tblPr>
    <w:tblStylePr w:type="band1Horz">
      <w:rPr>
        <w:rFonts w:ascii="Arial" w:hAnsi="Arial"/>
        <w:color w:val="404040" w:themeColor="accent2" w:themeTint="97" w:themeShade="95"/>
        <w:sz w:val="22"/>
      </w:rPr>
      <w:tcPr>
        <w:shd w:val="clear" w:color="ffffff" w:themeColor="accent2" w:themeTint="40" w:fill="fadecb" w:themeFill="accent2" w:themeFillTint="40"/>
      </w:tcPr>
    </w:tblStylePr>
    <w:tblStylePr w:type="band1Vert">
      <w:tcPr>
        <w:shd w:val="clear" w:color="ffffff" w:themeColor="accent2" w:themeTint="40" w:fill="fadecb" w:themeFill="accent2" w:themeFillTint="40"/>
      </w:tcPr>
    </w:tblStylePr>
    <w:tblStylePr w:type="band2Horz">
      <w:rPr>
        <w:rFonts w:ascii="Arial" w:hAnsi="Arial"/>
        <w:color w:val="404040" w:themeColor="accent2" w:themeTint="97" w:themeShade="95"/>
        <w:sz w:val="22"/>
      </w:rPr>
    </w:tblStylePr>
    <w:tblStylePr w:type="firstCol">
      <w:rPr>
        <w:b/>
        <w:color w:val="C95712" w:themeColor="accent2" w:themeTint="97" w:themeShade="95"/>
      </w:rPr>
    </w:tblStylePr>
    <w:tblStylePr w:type="firstRow">
      <w:rPr>
        <w:b/>
        <w:color w:val="C95712" w:themeColor="accent2" w:themeTint="97" w:themeShade="95"/>
      </w:rPr>
      <w:tcPr>
        <w:tcBorders>
          <w:bottom w:val="single" w:color="000000" w:themeColor="accent2" w:themeTint="97" w:sz="4" w:space="0"/>
        </w:tcBorders>
      </w:tcPr>
    </w:tblStylePr>
    <w:tblStylePr w:type="lastCol">
      <w:rPr>
        <w:b/>
        <w:color w:val="C95712" w:themeColor="accent2" w:themeTint="97" w:themeShade="95"/>
      </w:rPr>
    </w:tblStylePr>
    <w:tblStylePr w:type="lastRow">
      <w:rPr>
        <w:b/>
        <w:color w:val="C95712" w:themeColor="accent2" w:themeTint="97" w:themeShade="95"/>
      </w:rPr>
      <w:tcPr>
        <w:tcBorders>
          <w:top w:val="single" w:color="000000" w:themeColor="accent2" w:themeTint="97" w:sz="4" w:space="0"/>
        </w:tcBorders>
      </w:tcPr>
    </w:tblStylePr>
  </w:style>
  <w:style w:type="table" w:styleId="933">
    <w:name w:val="List Table 6 Colorful - Accent 3"/>
    <w:basedOn w:val="984"/>
    <w:uiPriority w:val="99"/>
    <w:pPr>
      <w:spacing w:after="0" w:line="240" w:lineRule="auto"/>
    </w:pPr>
    <w:tblPr>
      <w:tblStyleRowBandSize w:val="1"/>
      <w:tblStyleColBandSize w:val="1"/>
      <w:tblInd w:w="0" w:type="dxa"/>
      <w:tblBorders>
        <w:top w:val="single" w:color="000000" w:themeColor="accent3" w:themeTint="98" w:sz="4" w:space="0"/>
        <w:bottom w:val="single" w:color="000000" w:themeColor="accent3" w:themeTint="98" w:sz="4" w:space="0"/>
      </w:tblBorders>
    </w:tblPr>
    <w:tblStylePr w:type="band1Horz">
      <w:rPr>
        <w:rFonts w:ascii="Arial" w:hAnsi="Arial"/>
        <w:color w:val="404040" w:themeColor="accent3" w:themeTint="98" w:themeShade="95"/>
        <w:sz w:val="22"/>
      </w:rPr>
      <w:tcPr>
        <w:shd w:val="clear" w:color="ffffff" w:themeColor="accent3" w:themeTint="40" w:fill="e8e8e8" w:themeFill="accent3" w:themeFillTint="40"/>
      </w:tcPr>
    </w:tblStylePr>
    <w:tblStylePr w:type="band1Vert">
      <w:tcPr>
        <w:shd w:val="clear" w:color="ffffff" w:themeColor="accent3" w:themeTint="40" w:fill="e8e8e8" w:themeFill="accent3" w:themeFillTint="40"/>
      </w:tcPr>
    </w:tblStylePr>
    <w:tblStylePr w:type="band2Horz">
      <w:rPr>
        <w:rFonts w:ascii="Arial" w:hAnsi="Arial"/>
        <w:color w:val="404040" w:themeColor="accent3" w:themeTint="98" w:themeShade="95"/>
        <w:sz w:val="22"/>
      </w:rPr>
    </w:tblStylePr>
    <w:tblStylePr w:type="firstCol">
      <w:rPr>
        <w:b/>
        <w:color w:val="757575" w:themeColor="accent3" w:themeTint="98" w:themeShade="95"/>
      </w:rPr>
    </w:tblStylePr>
    <w:tblStylePr w:type="firstRow">
      <w:rPr>
        <w:b/>
        <w:color w:val="757575" w:themeColor="accent3" w:themeTint="98" w:themeShade="95"/>
      </w:rPr>
      <w:tcPr>
        <w:tcBorders>
          <w:bottom w:val="single" w:color="000000" w:themeColor="accent3" w:themeTint="98" w:sz="4" w:space="0"/>
        </w:tcBorders>
      </w:tcPr>
    </w:tblStylePr>
    <w:tblStylePr w:type="lastCol">
      <w:rPr>
        <w:b/>
        <w:color w:val="757575" w:themeColor="accent3" w:themeTint="98" w:themeShade="95"/>
      </w:rPr>
    </w:tblStylePr>
    <w:tblStylePr w:type="lastRow">
      <w:rPr>
        <w:b/>
        <w:color w:val="757575" w:themeColor="accent3" w:themeTint="98" w:themeShade="95"/>
      </w:rPr>
      <w:tcPr>
        <w:tcBorders>
          <w:top w:val="single" w:color="000000" w:themeColor="accent3" w:themeTint="98" w:sz="4" w:space="0"/>
        </w:tcBorders>
      </w:tcPr>
    </w:tblStylePr>
  </w:style>
  <w:style w:type="table" w:styleId="934">
    <w:name w:val="List Table 6 Colorful - Accent 4"/>
    <w:basedOn w:val="984"/>
    <w:uiPriority w:val="99"/>
    <w:pPr>
      <w:spacing w:after="0" w:line="240" w:lineRule="auto"/>
    </w:pPr>
    <w:tblPr>
      <w:tblStyleRowBandSize w:val="1"/>
      <w:tblStyleColBandSize w:val="1"/>
      <w:tblInd w:w="0" w:type="dxa"/>
      <w:tblBorders>
        <w:top w:val="single" w:color="000000" w:themeColor="accent4" w:themeTint="9A" w:sz="4" w:space="0"/>
        <w:bottom w:val="single" w:color="000000" w:themeColor="accent4" w:themeTint="9A" w:sz="4" w:space="0"/>
      </w:tblBorders>
    </w:tblPr>
    <w:tblStylePr w:type="band1Horz">
      <w:rPr>
        <w:rFonts w:ascii="Arial" w:hAnsi="Arial"/>
        <w:color w:val="404040" w:themeColor="accent4" w:themeTint="9A" w:themeShade="95"/>
        <w:sz w:val="22"/>
      </w:rPr>
      <w:tcPr>
        <w:shd w:val="clear" w:color="ffffff" w:themeColor="accent4" w:themeTint="40" w:fill="ffefbf" w:themeFill="accent4" w:themeFillTint="40"/>
      </w:tcPr>
    </w:tblStylePr>
    <w:tblStylePr w:type="band1Vert">
      <w:tcPr>
        <w:shd w:val="clear" w:color="ffffff" w:themeColor="accent4" w:themeTint="40" w:fill="ffefbf" w:themeFill="accent4" w:themeFillTint="40"/>
      </w:tcPr>
    </w:tblStylePr>
    <w:tblStylePr w:type="band2Horz">
      <w:rPr>
        <w:rFonts w:ascii="Arial" w:hAnsi="Arial"/>
        <w:color w:val="404040" w:themeColor="accent4" w:themeTint="9A" w:themeShade="95"/>
        <w:sz w:val="22"/>
      </w:rPr>
    </w:tblStylePr>
    <w:tblStylePr w:type="firstCol">
      <w:rPr>
        <w:b/>
        <w:color w:val="CD9600" w:themeColor="accent4" w:themeTint="9A" w:themeShade="95"/>
      </w:rPr>
    </w:tblStylePr>
    <w:tblStylePr w:type="firstRow">
      <w:rPr>
        <w:b/>
        <w:color w:val="CD9600" w:themeColor="accent4" w:themeTint="9A" w:themeShade="95"/>
      </w:rPr>
      <w:tcPr>
        <w:tcBorders>
          <w:bottom w:val="single" w:color="000000" w:themeColor="accent4" w:themeTint="9A" w:sz="4" w:space="0"/>
        </w:tcBorders>
      </w:tcPr>
    </w:tblStylePr>
    <w:tblStylePr w:type="lastCol">
      <w:rPr>
        <w:b/>
        <w:color w:val="CD9600" w:themeColor="accent4" w:themeTint="9A" w:themeShade="95"/>
      </w:rPr>
    </w:tblStylePr>
    <w:tblStylePr w:type="lastRow">
      <w:rPr>
        <w:b/>
        <w:color w:val="CD9600" w:themeColor="accent4" w:themeTint="9A" w:themeShade="95"/>
      </w:rPr>
      <w:tcPr>
        <w:tcBorders>
          <w:top w:val="single" w:color="000000" w:themeColor="accent4" w:themeTint="9A" w:sz="4" w:space="0"/>
        </w:tcBorders>
      </w:tcPr>
    </w:tblStylePr>
  </w:style>
  <w:style w:type="table" w:styleId="935">
    <w:name w:val="List Table 6 Colorful - Accent 5"/>
    <w:basedOn w:val="984"/>
    <w:uiPriority w:val="99"/>
    <w:pPr>
      <w:spacing w:after="0" w:line="240" w:lineRule="auto"/>
    </w:pPr>
    <w:tblPr>
      <w:tblStyleRowBandSize w:val="1"/>
      <w:tblStyleColBandSize w:val="1"/>
      <w:tblInd w:w="0" w:type="dxa"/>
      <w:tblBorders>
        <w:top w:val="single" w:color="000000" w:themeColor="accent5" w:themeTint="9A" w:sz="4" w:space="0"/>
        <w:bottom w:val="single" w:color="000000" w:themeColor="accent5" w:themeTint="9A" w:sz="4" w:space="0"/>
      </w:tblBorders>
    </w:tblPr>
    <w:tblStylePr w:type="band1Horz">
      <w:rPr>
        <w:rFonts w:ascii="Arial" w:hAnsi="Arial"/>
        <w:color w:val="404040" w:themeColor="accent5" w:themeTint="9A" w:themeShade="95"/>
        <w:sz w:val="22"/>
      </w:rPr>
      <w:tcPr>
        <w:shd w:val="clear" w:color="ffffff" w:themeColor="accent5" w:themeTint="40" w:fill="d5e6f4" w:themeFill="accent5" w:themeFillTint="40"/>
      </w:tcPr>
    </w:tblStylePr>
    <w:tblStylePr w:type="band1Vert">
      <w:tcPr>
        <w:shd w:val="clear" w:color="ffffff" w:themeColor="accent5" w:themeTint="40" w:fill="d5e6f4" w:themeFill="accent5" w:themeFillTint="40"/>
      </w:tcPr>
    </w:tblStylePr>
    <w:tblStylePr w:type="band2Horz">
      <w:rPr>
        <w:rFonts w:ascii="Arial" w:hAnsi="Arial"/>
        <w:color w:val="404040" w:themeColor="accent5" w:themeTint="9A" w:themeShade="95"/>
        <w:sz w:val="22"/>
      </w:rPr>
    </w:tblStylePr>
    <w:tblStylePr w:type="firstCol">
      <w:rPr>
        <w:b/>
        <w:color w:val="2E78B1" w:themeColor="accent5" w:themeTint="9A" w:themeShade="95"/>
      </w:rPr>
    </w:tblStylePr>
    <w:tblStylePr w:type="firstRow">
      <w:rPr>
        <w:b/>
        <w:color w:val="2E78B1" w:themeColor="accent5" w:themeTint="9A" w:themeShade="95"/>
      </w:rPr>
      <w:tcPr>
        <w:tcBorders>
          <w:bottom w:val="single" w:color="000000" w:themeColor="accent5" w:themeTint="9A" w:sz="4" w:space="0"/>
        </w:tcBorders>
      </w:tcPr>
    </w:tblStylePr>
    <w:tblStylePr w:type="lastCol">
      <w:rPr>
        <w:b/>
        <w:color w:val="2E78B1" w:themeColor="accent5" w:themeTint="9A" w:themeShade="95"/>
      </w:rPr>
    </w:tblStylePr>
    <w:tblStylePr w:type="lastRow">
      <w:rPr>
        <w:b/>
        <w:color w:val="2E78B1" w:themeColor="accent5" w:themeTint="9A" w:themeShade="95"/>
      </w:rPr>
      <w:tcPr>
        <w:tcBorders>
          <w:top w:val="single" w:color="000000" w:themeColor="accent5" w:themeTint="9A" w:sz="4" w:space="0"/>
        </w:tcBorders>
      </w:tcPr>
    </w:tblStylePr>
  </w:style>
  <w:style w:type="table" w:styleId="936">
    <w:name w:val="List Table 6 Colorful - Accent 6"/>
    <w:basedOn w:val="984"/>
    <w:uiPriority w:val="99"/>
    <w:pPr>
      <w:spacing w:after="0" w:line="240" w:lineRule="auto"/>
    </w:pPr>
    <w:tblPr>
      <w:tblStyleRowBandSize w:val="1"/>
      <w:tblStyleColBandSize w:val="1"/>
      <w:tblInd w:w="0" w:type="dxa"/>
      <w:tblBorders>
        <w:top w:val="single" w:color="000000" w:themeColor="accent6" w:themeTint="98" w:sz="4" w:space="0"/>
        <w:bottom w:val="single" w:color="000000" w:themeColor="accent6" w:themeTint="98" w:sz="4" w:space="0"/>
      </w:tblBorders>
    </w:tblPr>
    <w:tblStylePr w:type="band1Horz">
      <w:rPr>
        <w:rFonts w:ascii="Arial" w:hAnsi="Arial"/>
        <w:color w:val="404040" w:themeColor="accent6" w:themeTint="98" w:themeShade="95"/>
        <w:sz w:val="22"/>
      </w:rPr>
      <w:tcPr>
        <w:shd w:val="clear" w:color="ffffff" w:themeColor="accent6" w:themeTint="40" w:fill="dbebd0" w:themeFill="accent6" w:themeFillTint="40"/>
      </w:tcPr>
    </w:tblStylePr>
    <w:tblStylePr w:type="band1Vert">
      <w:tcPr>
        <w:shd w:val="clear" w:color="ffffff" w:themeColor="accent6" w:themeTint="40" w:fill="dbebd0" w:themeFill="accent6" w:themeFillTint="40"/>
      </w:tcPr>
    </w:tblStylePr>
    <w:tblStylePr w:type="band2Horz">
      <w:rPr>
        <w:rFonts w:ascii="Arial" w:hAnsi="Arial"/>
        <w:color w:val="404040" w:themeColor="accent6" w:themeTint="98" w:themeShade="95"/>
        <w:sz w:val="22"/>
      </w:rPr>
    </w:tblStylePr>
    <w:tblStylePr w:type="firstCol">
      <w:rPr>
        <w:b/>
        <w:color w:val="5F8F3C" w:themeColor="accent6" w:themeTint="98" w:themeShade="95"/>
      </w:rPr>
    </w:tblStylePr>
    <w:tblStylePr w:type="firstRow">
      <w:rPr>
        <w:b/>
        <w:color w:val="5F8F3C" w:themeColor="accent6" w:themeTint="98" w:themeShade="95"/>
      </w:rPr>
      <w:tcPr>
        <w:tcBorders>
          <w:bottom w:val="single" w:color="000000" w:themeColor="accent6" w:themeTint="98" w:sz="4" w:space="0"/>
        </w:tcBorders>
      </w:tcPr>
    </w:tblStylePr>
    <w:tblStylePr w:type="lastCol">
      <w:rPr>
        <w:b/>
        <w:color w:val="5F8F3C" w:themeColor="accent6" w:themeTint="98" w:themeShade="95"/>
      </w:rPr>
    </w:tblStylePr>
    <w:tblStylePr w:type="lastRow">
      <w:rPr>
        <w:b/>
        <w:color w:val="5F8F3C" w:themeColor="accent6" w:themeTint="98" w:themeShade="95"/>
      </w:rPr>
      <w:tcPr>
        <w:tcBorders>
          <w:top w:val="single" w:color="000000" w:themeColor="accent6" w:themeTint="98" w:sz="4" w:space="0"/>
        </w:tcBorders>
      </w:tcPr>
    </w:tblStylePr>
  </w:style>
  <w:style w:type="table" w:styleId="937">
    <w:name w:val="List Table 7 Colorful"/>
    <w:basedOn w:val="984"/>
    <w:uiPriority w:val="99"/>
    <w:pPr>
      <w:spacing w:after="0" w:line="240" w:lineRule="auto"/>
    </w:pPr>
    <w:tblPr>
      <w:tblStyleRowBandSize w:val="1"/>
      <w:tblStyleColBandSize w:val="1"/>
      <w:tblInd w:w="0" w:type="dxa"/>
      <w:tblBorders>
        <w:right w:val="single" w:color="000000" w:themeColor="text1" w:themeTint="80" w:sz="4" w:space="0"/>
      </w:tblBorders>
    </w:tblPr>
    <w:tblStylePr w:type="band1Horz">
      <w:rPr>
        <w:rFonts w:ascii="Arial" w:hAnsi="Arial"/>
        <w:color w:val="4A4A4A" w:themeColor="text1" w:themeTint="80" w:themeShade="95"/>
        <w:sz w:val="22"/>
      </w:rPr>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band2Horz">
      <w:rPr>
        <w:rFonts w:ascii="Arial" w:hAnsi="Arial"/>
        <w:color w:val="4A4A4A" w:themeColor="text1" w:themeTint="80" w:themeShade="95"/>
        <w:sz w:val="22"/>
      </w:rPr>
    </w:tblStylePr>
    <w:tblStylePr w:type="firstCol">
      <w:rPr>
        <w:rFonts w:ascii="Arial" w:hAnsi="Arial"/>
        <w:i/>
        <w:color w:val="4A4A4A" w:themeColor="text1" w:themeTint="80" w:themeShade="95"/>
        <w:sz w:val="22"/>
      </w:rPr>
      <w:pPr>
        <w:jc w:val="right"/>
      </w:pPr>
      <w:tcPr>
        <w:shd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i/>
        <w:color w:val="4A4A4A" w:themeColor="text1" w:themeTint="80" w:themeShade="95"/>
        <w:sz w:val="22"/>
      </w:r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tcPr>
        <w:shd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i/>
        <w:color w:val="4A4A4A" w:themeColor="text1" w:themeTint="80" w:themeShade="95"/>
        <w:sz w:val="22"/>
      </w:r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wholeTable">
      <w:rPr>
        <w:rFonts w:ascii="Arial" w:hAnsi="Arial"/>
        <w:color w:val="4A4A4A" w:themeColor="text1" w:themeTint="80" w:themeShade="95"/>
        <w:sz w:val="22"/>
      </w:rPr>
    </w:tblStylePr>
  </w:style>
  <w:style w:type="table" w:styleId="938">
    <w:name w:val="List Table 7 Colorful - Accent 1"/>
    <w:basedOn w:val="984"/>
    <w:uiPriority w:val="99"/>
    <w:pPr>
      <w:spacing w:after="0" w:line="240" w:lineRule="auto"/>
    </w:pPr>
    <w:tblPr>
      <w:tblStyleRowBandSize w:val="1"/>
      <w:tblStyleColBandSize w:val="1"/>
      <w:tblInd w:w="0" w:type="dxa"/>
      <w:tblBorders>
        <w:right w:val="single" w:color="000000" w:themeColor="accent1" w:sz="4" w:space="0"/>
      </w:tblBorders>
    </w:tblPr>
    <w:tblStylePr w:type="band1Horz">
      <w:rPr>
        <w:rFonts w:ascii="Arial" w:hAnsi="Arial"/>
        <w:color w:val="254374" w:themeColor="accent1" w:themeShade="95"/>
        <w:sz w:val="22"/>
      </w:rPr>
      <w:tcPr>
        <w:shd w:val="clear" w:color="ffffff" w:themeColor="accent1" w:themeTint="40" w:fill="cfdcf0" w:themeFill="accent1" w:themeFillTint="40"/>
      </w:tcPr>
    </w:tblStylePr>
    <w:tblStylePr w:type="band1Vert">
      <w:tcPr>
        <w:shd w:val="clear" w:color="ffffff" w:themeColor="accent1" w:themeTint="40" w:fill="cfdcf0" w:themeFill="accent1" w:themeFillTint="40"/>
      </w:tcPr>
    </w:tblStylePr>
    <w:tblStylePr w:type="band2Horz">
      <w:rPr>
        <w:rFonts w:ascii="Arial" w:hAnsi="Arial"/>
        <w:color w:val="254374" w:themeColor="accent1" w:themeShade="95"/>
        <w:sz w:val="22"/>
      </w:rPr>
    </w:tblStylePr>
    <w:tblStylePr w:type="firstCol">
      <w:rPr>
        <w:rFonts w:ascii="Arial" w:hAnsi="Arial"/>
        <w:i/>
        <w:color w:val="254374" w:themeColor="accent1" w:themeShade="95"/>
        <w:sz w:val="22"/>
      </w:rPr>
      <w:pPr>
        <w:jc w:val="right"/>
      </w:pPr>
      <w:tcPr>
        <w:shd w:color="ffffff"/>
        <w:tcBorders>
          <w:top w:val="none" w:color="000000" w:sz="4" w:space="0"/>
          <w:left w:val="none" w:color="000000" w:sz="4" w:space="0"/>
          <w:bottom w:val="none" w:color="000000" w:sz="4" w:space="0"/>
          <w:right w:val="single" w:color="000000" w:themeColor="accent1" w:sz="4" w:space="0"/>
        </w:tcBorders>
      </w:tcPr>
    </w:tblStylePr>
    <w:tblStylePr w:type="firstRow">
      <w:rPr>
        <w:rFonts w:ascii="Arial" w:hAnsi="Arial"/>
        <w:i/>
        <w:color w:val="254374" w:themeColor="accent1" w:themeShade="95"/>
        <w:sz w:val="22"/>
      </w:rPr>
      <w:tcPr>
        <w:shd w:val="clear" w:color="ffffff" w:themeColor="light1" w:fill="ffffff" w:themeFill="light1"/>
        <w:tcBorders>
          <w:top w:val="none" w:color="000000" w:sz="4" w:space="0"/>
          <w:left w:val="none" w:color="000000" w:sz="4" w:space="0"/>
          <w:bottom w:val="single" w:color="000000" w:themeColor="accent1" w:sz="4" w:space="0"/>
          <w:right w:val="none" w:color="000000" w:sz="4" w:space="0"/>
        </w:tcBorders>
      </w:tcPr>
    </w:tblStylePr>
    <w:tblStylePr w:type="lastCol">
      <w:rPr>
        <w:rFonts w:ascii="Arial" w:hAnsi="Arial"/>
        <w:i/>
        <w:color w:val="254374" w:themeColor="accent1" w:themeShade="95"/>
        <w:sz w:val="22"/>
      </w:rPr>
      <w:tcPr>
        <w:shd w:color="ffffff"/>
        <w:tcBorders>
          <w:top w:val="none" w:color="000000" w:sz="4" w:space="0"/>
          <w:left w:val="single" w:color="000000" w:themeColor="accent1" w:sz="4" w:space="0"/>
          <w:bottom w:val="none" w:color="000000" w:sz="4" w:space="0"/>
          <w:right w:val="none" w:color="000000" w:sz="4" w:space="0"/>
        </w:tcBorders>
      </w:tcPr>
    </w:tblStylePr>
    <w:tblStylePr w:type="lastRow">
      <w:rPr>
        <w:rFonts w:ascii="Arial" w:hAnsi="Arial"/>
        <w:i/>
        <w:color w:val="254374" w:themeColor="accent1" w:themeShade="95"/>
        <w:sz w:val="22"/>
      </w:rPr>
      <w:tcPr>
        <w:shd w:val="clear" w:color="ffffff" w:themeColor="light1" w:fill="ffffff" w:themeFill="light1"/>
        <w:tcBorders>
          <w:top w:val="single" w:color="000000" w:themeColor="accent1" w:sz="4" w:space="0"/>
          <w:left w:val="none" w:color="000000" w:sz="4" w:space="0"/>
          <w:bottom w:val="none" w:color="000000" w:sz="4" w:space="0"/>
          <w:right w:val="none" w:color="000000" w:sz="4" w:space="0"/>
        </w:tcBorders>
      </w:tcPr>
    </w:tblStylePr>
    <w:tblStylePr w:type="wholeTable">
      <w:rPr>
        <w:rFonts w:ascii="Arial" w:hAnsi="Arial"/>
        <w:color w:val="254374" w:themeColor="accent1" w:themeShade="95"/>
        <w:sz w:val="22"/>
      </w:rPr>
    </w:tblStylePr>
  </w:style>
  <w:style w:type="table" w:styleId="939">
    <w:name w:val="List Table 7 Colorful - Accent 2"/>
    <w:basedOn w:val="984"/>
    <w:uiPriority w:val="99"/>
    <w:pPr>
      <w:spacing w:after="0" w:line="240" w:lineRule="auto"/>
    </w:pPr>
    <w:tblPr>
      <w:tblStyleRowBandSize w:val="1"/>
      <w:tblStyleColBandSize w:val="1"/>
      <w:tblInd w:w="0" w:type="dxa"/>
      <w:tblBorders>
        <w:right w:val="single" w:color="000000" w:themeColor="accent2" w:themeTint="97" w:sz="4" w:space="0"/>
      </w:tblBorders>
    </w:tblPr>
    <w:tblStylePr w:type="band1Horz">
      <w:rPr>
        <w:rFonts w:ascii="Arial" w:hAnsi="Arial"/>
        <w:color w:val="C95712" w:themeColor="accent2" w:themeTint="97" w:themeShade="95"/>
        <w:sz w:val="22"/>
      </w:rPr>
      <w:tcPr>
        <w:shd w:val="clear" w:color="ffffff" w:themeColor="accent2" w:themeTint="40" w:fill="fadecb" w:themeFill="accent2" w:themeFillTint="40"/>
      </w:tcPr>
    </w:tblStylePr>
    <w:tblStylePr w:type="band1Vert">
      <w:tcPr>
        <w:shd w:val="clear" w:color="ffffff" w:themeColor="accent2" w:themeTint="40" w:fill="fadecb" w:themeFill="accent2" w:themeFillTint="40"/>
      </w:tcPr>
    </w:tblStylePr>
    <w:tblStylePr w:type="band2Horz">
      <w:rPr>
        <w:rFonts w:ascii="Arial" w:hAnsi="Arial"/>
        <w:color w:val="C95712" w:themeColor="accent2" w:themeTint="97" w:themeShade="95"/>
        <w:sz w:val="22"/>
      </w:rPr>
    </w:tblStylePr>
    <w:tblStylePr w:type="firstCol">
      <w:rPr>
        <w:rFonts w:ascii="Arial" w:hAnsi="Arial"/>
        <w:i/>
        <w:color w:val="C95712" w:themeColor="accent2" w:themeTint="97" w:themeShade="95"/>
        <w:sz w:val="22"/>
      </w:rPr>
      <w:pPr>
        <w:jc w:val="right"/>
      </w:pPr>
      <w:tcPr>
        <w:shd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i/>
        <w:color w:val="C95712" w:themeColor="accent2" w:themeTint="97" w:themeShade="95"/>
        <w:sz w:val="22"/>
      </w:r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C95712" w:themeColor="accent2" w:themeTint="97" w:themeShade="95"/>
        <w:sz w:val="22"/>
      </w:rPr>
      <w:tcPr>
        <w:shd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i/>
        <w:color w:val="C95712" w:themeColor="accent2" w:themeTint="97" w:themeShade="95"/>
        <w:sz w:val="22"/>
      </w:r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wholeTable">
      <w:rPr>
        <w:rFonts w:ascii="Arial" w:hAnsi="Arial"/>
        <w:color w:val="C95712" w:themeColor="accent2" w:themeTint="97" w:themeShade="95"/>
        <w:sz w:val="22"/>
      </w:rPr>
    </w:tblStylePr>
  </w:style>
  <w:style w:type="table" w:styleId="940">
    <w:name w:val="List Table 7 Colorful - Accent 3"/>
    <w:basedOn w:val="984"/>
    <w:uiPriority w:val="99"/>
    <w:pPr>
      <w:spacing w:after="0" w:line="240" w:lineRule="auto"/>
    </w:pPr>
    <w:tblPr>
      <w:tblStyleRowBandSize w:val="1"/>
      <w:tblStyleColBandSize w:val="1"/>
      <w:tblInd w:w="0" w:type="dxa"/>
      <w:tblBorders>
        <w:right w:val="single" w:color="000000" w:themeColor="accent3" w:themeTint="98" w:sz="4" w:space="0"/>
      </w:tblBorders>
    </w:tblPr>
    <w:tblStylePr w:type="band1Horz">
      <w:rPr>
        <w:rFonts w:ascii="Arial" w:hAnsi="Arial"/>
        <w:color w:val="757575" w:themeColor="accent3" w:themeTint="98" w:themeShade="95"/>
        <w:sz w:val="22"/>
      </w:rPr>
      <w:tcPr>
        <w:shd w:val="clear" w:color="ffffff" w:themeColor="accent3" w:themeTint="40" w:fill="e8e8e8" w:themeFill="accent3" w:themeFillTint="40"/>
      </w:tcPr>
    </w:tblStylePr>
    <w:tblStylePr w:type="band1Vert">
      <w:tcPr>
        <w:shd w:val="clear" w:color="ffffff" w:themeColor="accent3" w:themeTint="40" w:fill="e8e8e8" w:themeFill="accent3" w:themeFillTint="40"/>
      </w:tcPr>
    </w:tblStylePr>
    <w:tblStylePr w:type="band2Horz">
      <w:rPr>
        <w:rFonts w:ascii="Arial" w:hAnsi="Arial"/>
        <w:color w:val="757575" w:themeColor="accent3" w:themeTint="98" w:themeShade="95"/>
        <w:sz w:val="22"/>
      </w:rPr>
    </w:tblStylePr>
    <w:tblStylePr w:type="firstCol">
      <w:rPr>
        <w:rFonts w:ascii="Arial" w:hAnsi="Arial"/>
        <w:i/>
        <w:color w:val="757575" w:themeColor="accent3" w:themeTint="98" w:themeShade="95"/>
        <w:sz w:val="22"/>
      </w:rPr>
      <w:pPr>
        <w:jc w:val="right"/>
      </w:pPr>
      <w:tcPr>
        <w:shd w:color="ffffff"/>
        <w:tcBorders>
          <w:top w:val="none" w:color="000000" w:sz="4" w:space="0"/>
          <w:left w:val="none" w:color="000000" w:sz="4" w:space="0"/>
          <w:bottom w:val="none" w:color="000000" w:sz="4" w:space="0"/>
          <w:right w:val="single" w:color="000000" w:themeColor="accent3" w:themeTint="98" w:sz="4" w:space="0"/>
        </w:tcBorders>
      </w:tcPr>
    </w:tblStylePr>
    <w:tblStylePr w:type="firstRow">
      <w:rPr>
        <w:rFonts w:ascii="Arial" w:hAnsi="Arial"/>
        <w:i/>
        <w:color w:val="757575" w:themeColor="accent3" w:themeTint="98" w:themeShade="95"/>
        <w:sz w:val="22"/>
      </w:rPr>
      <w:tcPr>
        <w:shd w:val="clear" w:color="ffffff" w:themeColor="light1" w:fill="ffffff" w:themeFill="light1"/>
        <w:tcBorders>
          <w:top w:val="none" w:color="000000" w:sz="4" w:space="0"/>
          <w:left w:val="none" w:color="000000" w:sz="4" w:space="0"/>
          <w:bottom w:val="single" w:color="000000" w:themeColor="accent3" w:themeTint="98" w:sz="4" w:space="0"/>
          <w:right w:val="none" w:color="000000" w:sz="4" w:space="0"/>
        </w:tcBorders>
      </w:tcPr>
    </w:tblStylePr>
    <w:tblStylePr w:type="lastCol">
      <w:rPr>
        <w:rFonts w:ascii="Arial" w:hAnsi="Arial"/>
        <w:i/>
        <w:color w:val="757575" w:themeColor="accent3" w:themeTint="98" w:themeShade="95"/>
        <w:sz w:val="22"/>
      </w:rPr>
      <w:tcPr>
        <w:shd w:color="ffffff"/>
        <w:tcBorders>
          <w:top w:val="none" w:color="000000" w:sz="4" w:space="0"/>
          <w:left w:val="single" w:color="000000" w:themeColor="accent3" w:themeTint="98" w:sz="4" w:space="0"/>
          <w:bottom w:val="none" w:color="000000" w:sz="4" w:space="0"/>
          <w:right w:val="none" w:color="000000" w:sz="4" w:space="0"/>
        </w:tcBorders>
      </w:tcPr>
    </w:tblStylePr>
    <w:tblStylePr w:type="lastRow">
      <w:rPr>
        <w:rFonts w:ascii="Arial" w:hAnsi="Arial"/>
        <w:i/>
        <w:color w:val="757575" w:themeColor="accent3" w:themeTint="98" w:themeShade="95"/>
        <w:sz w:val="22"/>
      </w:rPr>
      <w:tcPr>
        <w:shd w:val="clear" w:color="ffffff" w:themeColor="light1" w:fill="ffffff" w:themeFill="light1"/>
        <w:tcBorders>
          <w:top w:val="single" w:color="000000" w:themeColor="accent3" w:themeTint="98" w:sz="4" w:space="0"/>
          <w:left w:val="none" w:color="000000" w:sz="4" w:space="0"/>
          <w:bottom w:val="none" w:color="000000" w:sz="4" w:space="0"/>
          <w:right w:val="none" w:color="000000" w:sz="4" w:space="0"/>
        </w:tcBorders>
      </w:tcPr>
    </w:tblStylePr>
    <w:tblStylePr w:type="wholeTable">
      <w:rPr>
        <w:rFonts w:ascii="Arial" w:hAnsi="Arial"/>
        <w:color w:val="757575" w:themeColor="accent3" w:themeTint="98" w:themeShade="95"/>
        <w:sz w:val="22"/>
      </w:rPr>
    </w:tblStylePr>
  </w:style>
  <w:style w:type="table" w:styleId="941">
    <w:name w:val="List Table 7 Colorful - Accent 4"/>
    <w:basedOn w:val="984"/>
    <w:uiPriority w:val="99"/>
    <w:pPr>
      <w:spacing w:after="0" w:line="240" w:lineRule="auto"/>
    </w:pPr>
    <w:tblPr>
      <w:tblStyleRowBandSize w:val="1"/>
      <w:tblStyleColBandSize w:val="1"/>
      <w:tblInd w:w="0" w:type="dxa"/>
      <w:tblBorders>
        <w:right w:val="single" w:color="000000" w:themeColor="accent4" w:themeTint="9A" w:sz="4" w:space="0"/>
      </w:tblBorders>
    </w:tblPr>
    <w:tblStylePr w:type="band1Horz">
      <w:rPr>
        <w:rFonts w:ascii="Arial" w:hAnsi="Arial"/>
        <w:color w:val="CD9600" w:themeColor="accent4" w:themeTint="9A" w:themeShade="95"/>
        <w:sz w:val="22"/>
      </w:rPr>
      <w:tcPr>
        <w:shd w:val="clear" w:color="ffffff" w:themeColor="accent4" w:themeTint="40" w:fill="ffefbf" w:themeFill="accent4" w:themeFillTint="40"/>
      </w:tcPr>
    </w:tblStylePr>
    <w:tblStylePr w:type="band1Vert">
      <w:tcPr>
        <w:shd w:val="clear" w:color="ffffff" w:themeColor="accent4" w:themeTint="40" w:fill="ffefbf" w:themeFill="accent4" w:themeFillTint="40"/>
      </w:tcPr>
    </w:tblStylePr>
    <w:tblStylePr w:type="band2Horz">
      <w:rPr>
        <w:rFonts w:ascii="Arial" w:hAnsi="Arial"/>
        <w:color w:val="CD9600" w:themeColor="accent4" w:themeTint="9A" w:themeShade="95"/>
        <w:sz w:val="22"/>
      </w:rPr>
    </w:tblStylePr>
    <w:tblStylePr w:type="firstCol">
      <w:rPr>
        <w:rFonts w:ascii="Arial" w:hAnsi="Arial"/>
        <w:i/>
        <w:color w:val="CD9600" w:themeColor="accent4" w:themeTint="9A" w:themeShade="95"/>
        <w:sz w:val="22"/>
      </w:rPr>
      <w:pPr>
        <w:jc w:val="right"/>
      </w:pPr>
      <w:tcPr>
        <w:shd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i/>
        <w:color w:val="CD9600" w:themeColor="accent4" w:themeTint="9A" w:themeShade="95"/>
        <w:sz w:val="22"/>
      </w:r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CD9600" w:themeColor="accent4" w:themeTint="9A" w:themeShade="95"/>
        <w:sz w:val="22"/>
      </w:rPr>
      <w:tcPr>
        <w:shd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i/>
        <w:color w:val="CD9600" w:themeColor="accent4" w:themeTint="9A" w:themeShade="95"/>
        <w:sz w:val="22"/>
      </w:r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wholeTable">
      <w:rPr>
        <w:rFonts w:ascii="Arial" w:hAnsi="Arial"/>
        <w:color w:val="CD9600" w:themeColor="accent4" w:themeTint="9A" w:themeShade="95"/>
        <w:sz w:val="22"/>
      </w:rPr>
    </w:tblStylePr>
  </w:style>
  <w:style w:type="table" w:styleId="942">
    <w:name w:val="List Table 7 Colorful - Accent 5"/>
    <w:basedOn w:val="984"/>
    <w:uiPriority w:val="99"/>
    <w:pPr>
      <w:spacing w:after="0" w:line="240" w:lineRule="auto"/>
    </w:pPr>
    <w:tblPr>
      <w:tblStyleRowBandSize w:val="1"/>
      <w:tblStyleColBandSize w:val="1"/>
      <w:tblInd w:w="0" w:type="dxa"/>
      <w:tblBorders>
        <w:right w:val="single" w:color="000000" w:themeColor="accent5" w:themeTint="9A" w:sz="4" w:space="0"/>
      </w:tblBorders>
    </w:tblPr>
    <w:tblStylePr w:type="band1Horz">
      <w:rPr>
        <w:rFonts w:ascii="Arial" w:hAnsi="Arial"/>
        <w:color w:val="2E78B1" w:themeColor="accent5" w:themeTint="9A" w:themeShade="95"/>
        <w:sz w:val="22"/>
      </w:rPr>
      <w:tcPr>
        <w:shd w:val="clear" w:color="ffffff" w:themeColor="accent5" w:themeTint="40" w:fill="d5e6f4" w:themeFill="accent5" w:themeFillTint="40"/>
      </w:tcPr>
    </w:tblStylePr>
    <w:tblStylePr w:type="band1Vert">
      <w:tcPr>
        <w:shd w:val="clear" w:color="ffffff" w:themeColor="accent5" w:themeTint="40" w:fill="d5e6f4" w:themeFill="accent5" w:themeFillTint="40"/>
      </w:tcPr>
    </w:tblStylePr>
    <w:tblStylePr w:type="band2Horz">
      <w:rPr>
        <w:rFonts w:ascii="Arial" w:hAnsi="Arial"/>
        <w:color w:val="2E78B1" w:themeColor="accent5" w:themeTint="9A" w:themeShade="95"/>
        <w:sz w:val="22"/>
      </w:rPr>
    </w:tblStylePr>
    <w:tblStylePr w:type="firstCol">
      <w:rPr>
        <w:rFonts w:ascii="Arial" w:hAnsi="Arial"/>
        <w:i/>
        <w:color w:val="2E78B1" w:themeColor="accent5" w:themeTint="9A" w:themeShade="95"/>
        <w:sz w:val="22"/>
      </w:rPr>
      <w:pPr>
        <w:jc w:val="right"/>
      </w:pPr>
      <w:tcPr>
        <w:shd w:color="ffffff"/>
        <w:tcBorders>
          <w:top w:val="none" w:color="000000" w:sz="4" w:space="0"/>
          <w:left w:val="none" w:color="000000" w:sz="4" w:space="0"/>
          <w:bottom w:val="none" w:color="000000" w:sz="4" w:space="0"/>
          <w:right w:val="single" w:color="000000" w:themeColor="accent5" w:themeTint="9A" w:sz="4" w:space="0"/>
        </w:tcBorders>
      </w:tcPr>
    </w:tblStylePr>
    <w:tblStylePr w:type="firstRow">
      <w:rPr>
        <w:rFonts w:ascii="Arial" w:hAnsi="Arial"/>
        <w:i/>
        <w:color w:val="2E78B1" w:themeColor="accent5" w:themeTint="9A" w:themeShade="95"/>
        <w:sz w:val="22"/>
      </w:rPr>
      <w:tcPr>
        <w:shd w:val="clear" w:color="ffffff" w:themeColor="light1" w:fill="ffffff" w:themeFill="light1"/>
        <w:tcBorders>
          <w:top w:val="none" w:color="000000" w:sz="4" w:space="0"/>
          <w:left w:val="none" w:color="000000" w:sz="4" w:space="0"/>
          <w:bottom w:val="single" w:color="000000" w:themeColor="accent5" w:themeTint="9A" w:sz="4" w:space="0"/>
          <w:right w:val="none" w:color="000000" w:sz="4" w:space="0"/>
        </w:tcBorders>
      </w:tcPr>
    </w:tblStylePr>
    <w:tblStylePr w:type="lastCol">
      <w:rPr>
        <w:rFonts w:ascii="Arial" w:hAnsi="Arial"/>
        <w:i/>
        <w:color w:val="2E78B1" w:themeColor="accent5" w:themeTint="9A" w:themeShade="95"/>
        <w:sz w:val="22"/>
      </w:rPr>
      <w:tcPr>
        <w:shd w:color="ffffff"/>
        <w:tcBorders>
          <w:top w:val="none" w:color="000000" w:sz="4" w:space="0"/>
          <w:left w:val="single" w:color="000000" w:themeColor="accent5" w:themeTint="9A" w:sz="4" w:space="0"/>
          <w:bottom w:val="none" w:color="000000" w:sz="4" w:space="0"/>
          <w:right w:val="none" w:color="000000" w:sz="4" w:space="0"/>
        </w:tcBorders>
      </w:tcPr>
    </w:tblStylePr>
    <w:tblStylePr w:type="lastRow">
      <w:rPr>
        <w:rFonts w:ascii="Arial" w:hAnsi="Arial"/>
        <w:i/>
        <w:color w:val="2E78B1" w:themeColor="accent5" w:themeTint="9A" w:themeShade="95"/>
        <w:sz w:val="22"/>
      </w:rPr>
      <w:tcPr>
        <w:shd w:val="clear" w:color="ffffff" w:themeColor="light1" w:fill="ffffff" w:themeFill="light1"/>
        <w:tcBorders>
          <w:top w:val="single" w:color="000000" w:themeColor="accent5" w:themeTint="9A" w:sz="4" w:space="0"/>
          <w:left w:val="none" w:color="000000" w:sz="4" w:space="0"/>
          <w:bottom w:val="none" w:color="000000" w:sz="4" w:space="0"/>
          <w:right w:val="none" w:color="000000" w:sz="4" w:space="0"/>
        </w:tcBorders>
      </w:tcPr>
    </w:tblStylePr>
    <w:tblStylePr w:type="wholeTable">
      <w:rPr>
        <w:rFonts w:ascii="Arial" w:hAnsi="Arial"/>
        <w:color w:val="2E78B1" w:themeColor="accent5" w:themeTint="9A" w:themeShade="95"/>
        <w:sz w:val="22"/>
      </w:rPr>
    </w:tblStylePr>
  </w:style>
  <w:style w:type="table" w:styleId="943">
    <w:name w:val="List Table 7 Colorful - Accent 6"/>
    <w:basedOn w:val="984"/>
    <w:uiPriority w:val="99"/>
    <w:pPr>
      <w:spacing w:after="0" w:line="240" w:lineRule="auto"/>
    </w:pPr>
    <w:tblPr>
      <w:tblStyleRowBandSize w:val="1"/>
      <w:tblStyleColBandSize w:val="1"/>
      <w:tblInd w:w="0" w:type="dxa"/>
      <w:tblBorders>
        <w:right w:val="single" w:color="000000" w:themeColor="accent6" w:themeTint="98" w:sz="4" w:space="0"/>
      </w:tblBorders>
    </w:tblPr>
    <w:tblStylePr w:type="band1Horz">
      <w:rPr>
        <w:rFonts w:ascii="Arial" w:hAnsi="Arial"/>
        <w:color w:val="5F8F3C" w:themeColor="accent6" w:themeTint="98" w:themeShade="95"/>
        <w:sz w:val="22"/>
      </w:rPr>
      <w:tcPr>
        <w:shd w:val="clear" w:color="ffffff" w:themeColor="accent6" w:themeTint="40" w:fill="dbebd0" w:themeFill="accent6" w:themeFillTint="40"/>
      </w:tcPr>
    </w:tblStylePr>
    <w:tblStylePr w:type="band1Vert">
      <w:tcPr>
        <w:shd w:val="clear" w:color="ffffff" w:themeColor="accent6" w:themeTint="40" w:fill="dbebd0" w:themeFill="accent6" w:themeFillTint="40"/>
      </w:tcPr>
    </w:tblStylePr>
    <w:tblStylePr w:type="band2Horz">
      <w:rPr>
        <w:rFonts w:ascii="Arial" w:hAnsi="Arial"/>
        <w:color w:val="5F8F3C" w:themeColor="accent6" w:themeTint="98" w:themeShade="95"/>
        <w:sz w:val="22"/>
      </w:rPr>
    </w:tblStylePr>
    <w:tblStylePr w:type="firstCol">
      <w:rPr>
        <w:rFonts w:ascii="Arial" w:hAnsi="Arial"/>
        <w:i/>
        <w:color w:val="5F8F3C" w:themeColor="accent6" w:themeTint="98" w:themeShade="95"/>
        <w:sz w:val="22"/>
      </w:rPr>
      <w:pPr>
        <w:jc w:val="right"/>
      </w:pPr>
      <w:tcPr>
        <w:shd w:color="ffffff"/>
        <w:tcBorders>
          <w:top w:val="none" w:color="000000" w:sz="4" w:space="0"/>
          <w:left w:val="none" w:color="000000" w:sz="4" w:space="0"/>
          <w:bottom w:val="none" w:color="000000" w:sz="4" w:space="0"/>
          <w:right w:val="single" w:color="000000" w:themeColor="accent6" w:themeTint="98" w:sz="4" w:space="0"/>
        </w:tcBorders>
      </w:tcPr>
    </w:tblStylePr>
    <w:tblStylePr w:type="firstRow">
      <w:rPr>
        <w:rFonts w:ascii="Arial" w:hAnsi="Arial"/>
        <w:i/>
        <w:color w:val="5F8F3C" w:themeColor="accent6" w:themeTint="98" w:themeShade="95"/>
        <w:sz w:val="22"/>
      </w:rPr>
      <w:tcPr>
        <w:shd w:val="clear" w:color="ffffff" w:themeColor="light1" w:fill="ffffff" w:themeFill="light1"/>
        <w:tcBorders>
          <w:top w:val="none" w:color="000000" w:sz="4" w:space="0"/>
          <w:left w:val="none" w:color="000000" w:sz="4" w:space="0"/>
          <w:bottom w:val="single" w:color="000000" w:themeColor="accent6" w:themeTint="98" w:sz="4" w:space="0"/>
          <w:right w:val="none" w:color="000000" w:sz="4" w:space="0"/>
        </w:tcBorders>
      </w:tcPr>
    </w:tblStylePr>
    <w:tblStylePr w:type="lastCol">
      <w:rPr>
        <w:rFonts w:ascii="Arial" w:hAnsi="Arial"/>
        <w:i/>
        <w:color w:val="5F8F3C" w:themeColor="accent6" w:themeTint="98" w:themeShade="95"/>
        <w:sz w:val="22"/>
      </w:rPr>
      <w:tcPr>
        <w:shd w:color="ffffff"/>
        <w:tcBorders>
          <w:top w:val="none" w:color="000000" w:sz="4" w:space="0"/>
          <w:left w:val="single" w:color="000000" w:themeColor="accent6" w:themeTint="98" w:sz="4" w:space="0"/>
          <w:bottom w:val="none" w:color="000000" w:sz="4" w:space="0"/>
          <w:right w:val="none" w:color="000000" w:sz="4" w:space="0"/>
        </w:tcBorders>
      </w:tcPr>
    </w:tblStylePr>
    <w:tblStylePr w:type="lastRow">
      <w:rPr>
        <w:rFonts w:ascii="Arial" w:hAnsi="Arial"/>
        <w:i/>
        <w:color w:val="5F8F3C" w:themeColor="accent6" w:themeTint="98" w:themeShade="95"/>
        <w:sz w:val="22"/>
      </w:rPr>
      <w:tcPr>
        <w:shd w:val="clear" w:color="ffffff" w:themeColor="light1" w:fill="ffffff" w:themeFill="light1"/>
        <w:tcBorders>
          <w:top w:val="single" w:color="000000" w:themeColor="accent6" w:themeTint="98" w:sz="4" w:space="0"/>
          <w:left w:val="none" w:color="000000" w:sz="4" w:space="0"/>
          <w:bottom w:val="none" w:color="000000" w:sz="4" w:space="0"/>
          <w:right w:val="none" w:color="000000" w:sz="4" w:space="0"/>
        </w:tcBorders>
      </w:tcPr>
    </w:tblStylePr>
    <w:tblStylePr w:type="wholeTable">
      <w:rPr>
        <w:rFonts w:ascii="Arial" w:hAnsi="Arial"/>
        <w:color w:val="5F8F3C" w:themeColor="accent6" w:themeTint="98" w:themeShade="95"/>
        <w:sz w:val="22"/>
      </w:rPr>
    </w:tblStylePr>
  </w:style>
  <w:style w:type="table" w:styleId="944">
    <w:name w:val="Lined - Accent"/>
    <w:basedOn w:val="984"/>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text1" w:themeTint="0D" w:fill="f2f2f2" w:themeFill="text1" w:themeFillTint="0D"/>
      </w:tcPr>
    </w:tblStylePr>
    <w:tblStylePr w:type="band2Vert">
      <w:rPr>
        <w:rFonts w:ascii="Arial" w:hAnsi="Arial"/>
        <w:color w:val="404040"/>
        <w:sz w:val="22"/>
      </w:rPr>
      <w:tcPr>
        <w:shd w:val="clear" w:color="ffffff" w:themeColor="text1" w:themeTint="0D" w:fill="f2f2f2" w:themeFill="text1" w:themeFillTint="0D"/>
      </w:tcPr>
    </w:tblStylePr>
    <w:tblStylePr w:type="firstCol">
      <w:rPr>
        <w:rFonts w:ascii="Arial" w:hAnsi="Arial"/>
        <w:color w:val="F2F2F2"/>
        <w:sz w:val="22"/>
      </w:rPr>
      <w:tcPr>
        <w:shd w:val="clear" w:color="ffffff" w:themeColor="text1" w:themeTint="80" w:fill="7f7f7f" w:themeFill="text1" w:themeFillTint="80"/>
      </w:tcPr>
    </w:tblStylePr>
    <w:tblStylePr w:type="firstRow">
      <w:rPr>
        <w:rFonts w:ascii="Arial" w:hAnsi="Arial"/>
        <w:color w:val="F2F2F2"/>
        <w:sz w:val="22"/>
      </w:rPr>
      <w:tcPr>
        <w:shd w:val="clear" w:color="ffffff" w:themeColor="text1" w:themeTint="80" w:fill="7f7f7f" w:themeFill="text1" w:themeFillTint="80"/>
      </w:tcPr>
    </w:tblStylePr>
    <w:tblStylePr w:type="lastCol">
      <w:rPr>
        <w:rFonts w:ascii="Arial" w:hAnsi="Arial"/>
        <w:color w:val="F2F2F2"/>
        <w:sz w:val="22"/>
      </w:rPr>
      <w:tcPr>
        <w:shd w:val="clear" w:color="ffffff" w:themeColor="text1" w:themeTint="80" w:fill="7f7f7f" w:themeFill="text1" w:themeFillTint="80"/>
      </w:tcPr>
    </w:tblStylePr>
    <w:tblStylePr w:type="lastRow">
      <w:rPr>
        <w:rFonts w:ascii="Arial" w:hAnsi="Arial"/>
        <w:color w:val="F2F2F2"/>
        <w:sz w:val="22"/>
      </w:rPr>
      <w:tcPr>
        <w:shd w:val="clear" w:color="ffffff" w:themeColor="text1" w:themeTint="80" w:fill="7f7f7f" w:themeFill="text1" w:themeFillTint="80"/>
      </w:tcPr>
    </w:tblStylePr>
  </w:style>
  <w:style w:type="table" w:styleId="945">
    <w:name w:val="Lined - Accent 1"/>
    <w:basedOn w:val="984"/>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1" w:themeTint="50" w:fill="c3d3ec" w:themeFill="accent1" w:themeFillTint="50"/>
      </w:tcPr>
    </w:tblStylePr>
    <w:tblStylePr w:type="band2Vert">
      <w:rPr>
        <w:rFonts w:ascii="Arial" w:hAnsi="Arial"/>
        <w:color w:val="404040"/>
        <w:sz w:val="22"/>
      </w:rPr>
      <w:tcPr>
        <w:shd w:val="clear" w:color="ffffff" w:themeColor="accent1" w:themeTint="50" w:fill="c3d3ec" w:themeFill="accent1" w:themeFillTint="50"/>
      </w:tcPr>
    </w:tblStylePr>
    <w:tblStylePr w:type="firstCol">
      <w:rPr>
        <w:rFonts w:ascii="Arial" w:hAnsi="Arial"/>
        <w:color w:val="F2F2F2"/>
        <w:sz w:val="22"/>
      </w:rPr>
      <w:tcPr>
        <w:shd w:val="clear" w:color="ffffff" w:themeColor="accent1" w:themeTint="EA" w:fill="537fc8" w:themeFill="accent1" w:themeFillTint="EA"/>
      </w:tcPr>
    </w:tblStylePr>
    <w:tblStylePr w:type="firstRow">
      <w:rPr>
        <w:rFonts w:ascii="Arial" w:hAnsi="Arial"/>
        <w:color w:val="F2F2F2"/>
        <w:sz w:val="22"/>
      </w:rPr>
      <w:tcPr>
        <w:shd w:val="clear" w:color="ffffff" w:themeColor="accent1" w:themeTint="EA" w:fill="537fc8" w:themeFill="accent1" w:themeFillTint="EA"/>
      </w:tcPr>
    </w:tblStylePr>
    <w:tblStylePr w:type="lastCol">
      <w:rPr>
        <w:rFonts w:ascii="Arial" w:hAnsi="Arial"/>
        <w:color w:val="F2F2F2"/>
        <w:sz w:val="22"/>
      </w:rPr>
      <w:tcPr>
        <w:shd w:val="clear" w:color="ffffff" w:themeColor="accent1" w:themeTint="EA" w:fill="537fc8" w:themeFill="accent1" w:themeFillTint="EA"/>
      </w:tcPr>
    </w:tblStylePr>
    <w:tblStylePr w:type="lastRow">
      <w:rPr>
        <w:rFonts w:ascii="Arial" w:hAnsi="Arial"/>
        <w:color w:val="F2F2F2"/>
        <w:sz w:val="22"/>
      </w:rPr>
      <w:tcPr>
        <w:shd w:val="clear" w:color="ffffff" w:themeColor="accent1" w:themeTint="EA" w:fill="537fc8" w:themeFill="accent1" w:themeFillTint="EA"/>
      </w:tcPr>
    </w:tblStylePr>
  </w:style>
  <w:style w:type="table" w:styleId="946">
    <w:name w:val="Lined - Accent 2"/>
    <w:basedOn w:val="984"/>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2" w:themeTint="32" w:fill="fbe5d6" w:themeFill="accent2" w:themeFillTint="32"/>
      </w:tcPr>
    </w:tblStylePr>
    <w:tblStylePr w:type="band2Vert">
      <w:rPr>
        <w:rFonts w:ascii="Arial" w:hAnsi="Arial"/>
        <w:color w:val="404040"/>
        <w:sz w:val="22"/>
      </w:rPr>
      <w:tcPr>
        <w:shd w:val="clear" w:color="ffffff" w:themeColor="accent2" w:themeTint="32" w:fill="fbe5d6" w:themeFill="accent2" w:themeFillTint="32"/>
      </w:tcPr>
    </w:tblStylePr>
    <w:tblStylePr w:type="firstCol">
      <w:rPr>
        <w:rFonts w:ascii="Arial" w:hAnsi="Arial"/>
        <w:color w:val="F2F2F2"/>
        <w:sz w:val="22"/>
      </w:rPr>
      <w:tcPr>
        <w:shd w:val="clear" w:color="ffffff" w:themeColor="accent2" w:themeTint="97" w:fill="f4b185" w:themeFill="accent2" w:themeFillTint="97"/>
      </w:tcPr>
    </w:tblStylePr>
    <w:tblStylePr w:type="firstRow">
      <w:rPr>
        <w:rFonts w:ascii="Arial" w:hAnsi="Arial"/>
        <w:color w:val="F2F2F2"/>
        <w:sz w:val="22"/>
      </w:rPr>
      <w:tcPr>
        <w:shd w:val="clear" w:color="ffffff" w:themeColor="accent2" w:themeTint="97" w:fill="f4b185" w:themeFill="accent2" w:themeFillTint="97"/>
      </w:tcPr>
    </w:tblStylePr>
    <w:tblStylePr w:type="lastCol">
      <w:rPr>
        <w:rFonts w:ascii="Arial" w:hAnsi="Arial"/>
        <w:color w:val="F2F2F2"/>
        <w:sz w:val="22"/>
      </w:rPr>
      <w:tcPr>
        <w:shd w:val="clear" w:color="ffffff" w:themeColor="accent2" w:themeTint="97" w:fill="f4b185" w:themeFill="accent2" w:themeFillTint="97"/>
      </w:tcPr>
    </w:tblStylePr>
    <w:tblStylePr w:type="lastRow">
      <w:rPr>
        <w:rFonts w:ascii="Arial" w:hAnsi="Arial"/>
        <w:color w:val="F2F2F2"/>
        <w:sz w:val="22"/>
      </w:rPr>
      <w:tcPr>
        <w:shd w:val="clear" w:color="ffffff" w:themeColor="accent2" w:themeTint="97" w:fill="f4b185" w:themeFill="accent2" w:themeFillTint="97"/>
      </w:tcPr>
    </w:tblStylePr>
  </w:style>
  <w:style w:type="table" w:styleId="947">
    <w:name w:val="Lined - Accent 3"/>
    <w:basedOn w:val="984"/>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3" w:themeTint="34" w:fill="ededed" w:themeFill="accent3" w:themeFillTint="34"/>
      </w:tcPr>
    </w:tblStylePr>
    <w:tblStylePr w:type="band2Vert">
      <w:rPr>
        <w:rFonts w:ascii="Arial" w:hAnsi="Arial"/>
        <w:color w:val="404040"/>
        <w:sz w:val="22"/>
      </w:rPr>
      <w:tcPr>
        <w:shd w:val="clear" w:color="ffffff" w:themeColor="accent3" w:themeTint="34" w:fill="ededed" w:themeFill="accent3" w:themeFillTint="34"/>
      </w:tcPr>
    </w:tblStylePr>
    <w:tblStylePr w:type="firstCol">
      <w:rPr>
        <w:rFonts w:ascii="Arial" w:hAnsi="Arial"/>
        <w:color w:val="F2F2F2"/>
        <w:sz w:val="22"/>
      </w:rPr>
      <w:tcPr>
        <w:shd w:val="clear" w:color="ffffff" w:themeColor="accent3" w:themeTint="FE" w:fill="a5a5a5" w:themeFill="accent3" w:themeFillTint="FE"/>
      </w:tcPr>
    </w:tblStylePr>
    <w:tblStylePr w:type="firstRow">
      <w:rPr>
        <w:rFonts w:ascii="Arial" w:hAnsi="Arial"/>
        <w:color w:val="F2F2F2"/>
        <w:sz w:val="22"/>
      </w:rPr>
      <w:tcPr>
        <w:shd w:val="clear" w:color="ffffff" w:themeColor="accent3" w:themeTint="FE" w:fill="a5a5a5" w:themeFill="accent3" w:themeFillTint="FE"/>
      </w:tcPr>
    </w:tblStylePr>
    <w:tblStylePr w:type="lastCol">
      <w:rPr>
        <w:rFonts w:ascii="Arial" w:hAnsi="Arial"/>
        <w:color w:val="F2F2F2"/>
        <w:sz w:val="22"/>
      </w:rPr>
      <w:tcPr>
        <w:shd w:val="clear" w:color="ffffff" w:themeColor="accent3" w:themeTint="FE" w:fill="a5a5a5" w:themeFill="accent3" w:themeFillTint="FE"/>
      </w:tcPr>
    </w:tblStylePr>
    <w:tblStylePr w:type="lastRow">
      <w:rPr>
        <w:rFonts w:ascii="Arial" w:hAnsi="Arial"/>
        <w:color w:val="F2F2F2"/>
        <w:sz w:val="22"/>
      </w:rPr>
      <w:tcPr>
        <w:shd w:val="clear" w:color="ffffff" w:themeColor="accent3" w:themeTint="FE" w:fill="a5a5a5" w:themeFill="accent3" w:themeFillTint="FE"/>
      </w:tcPr>
    </w:tblStylePr>
  </w:style>
  <w:style w:type="table" w:styleId="948">
    <w:name w:val="Lined - Accent 4"/>
    <w:basedOn w:val="984"/>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4" w:themeTint="34" w:fill="fef2cb" w:themeFill="accent4" w:themeFillTint="34"/>
      </w:tcPr>
    </w:tblStylePr>
    <w:tblStylePr w:type="band2Vert">
      <w:rPr>
        <w:rFonts w:ascii="Arial" w:hAnsi="Arial"/>
        <w:color w:val="404040"/>
        <w:sz w:val="22"/>
      </w:rPr>
      <w:tcPr>
        <w:shd w:val="clear" w:color="ffffff" w:themeColor="accent4" w:themeTint="34" w:fill="fef2cb" w:themeFill="accent4" w:themeFillTint="34"/>
      </w:tcPr>
    </w:tblStylePr>
    <w:tblStylePr w:type="firstCol">
      <w:rPr>
        <w:rFonts w:ascii="Arial" w:hAnsi="Arial"/>
        <w:color w:val="F2F2F2"/>
        <w:sz w:val="22"/>
      </w:rPr>
      <w:tcPr>
        <w:shd w:val="clear" w:color="ffffff" w:themeColor="accent4" w:themeTint="9A" w:fill="ffd864" w:themeFill="accent4" w:themeFillTint="9A"/>
      </w:tcPr>
    </w:tblStylePr>
    <w:tblStylePr w:type="firstRow">
      <w:rPr>
        <w:rFonts w:ascii="Arial" w:hAnsi="Arial"/>
        <w:color w:val="F2F2F2"/>
        <w:sz w:val="22"/>
      </w:rPr>
      <w:tcPr>
        <w:shd w:val="clear" w:color="ffffff" w:themeColor="accent4" w:themeTint="9A" w:fill="ffd864" w:themeFill="accent4" w:themeFillTint="9A"/>
      </w:tcPr>
    </w:tblStylePr>
    <w:tblStylePr w:type="lastCol">
      <w:rPr>
        <w:rFonts w:ascii="Arial" w:hAnsi="Arial"/>
        <w:color w:val="F2F2F2"/>
        <w:sz w:val="22"/>
      </w:rPr>
      <w:tcPr>
        <w:shd w:val="clear" w:color="ffffff" w:themeColor="accent4" w:themeTint="9A" w:fill="ffd864" w:themeFill="accent4" w:themeFillTint="9A"/>
      </w:tcPr>
    </w:tblStylePr>
    <w:tblStylePr w:type="lastRow">
      <w:rPr>
        <w:rFonts w:ascii="Arial" w:hAnsi="Arial"/>
        <w:color w:val="F2F2F2"/>
        <w:sz w:val="22"/>
      </w:rPr>
      <w:tcPr>
        <w:shd w:val="clear" w:color="ffffff" w:themeColor="accent4" w:themeTint="9A" w:fill="ffd864" w:themeFill="accent4" w:themeFillTint="9A"/>
      </w:tcPr>
    </w:tblStylePr>
  </w:style>
  <w:style w:type="table" w:styleId="949">
    <w:name w:val="Lined - Accent 5"/>
    <w:basedOn w:val="984"/>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5" w:themeTint="34" w:fill="ddebf6" w:themeFill="accent5" w:themeFillTint="34"/>
      </w:tcPr>
    </w:tblStylePr>
    <w:tblStylePr w:type="band2Vert">
      <w:rPr>
        <w:rFonts w:ascii="Arial" w:hAnsi="Arial"/>
        <w:color w:val="404040"/>
        <w:sz w:val="22"/>
      </w:rPr>
      <w:tcPr>
        <w:shd w:val="clear" w:color="ffffff" w:themeColor="accent5" w:themeTint="34" w:fill="ddebf6" w:themeFill="accent5" w:themeFillTint="34"/>
      </w:tcPr>
    </w:tblStylePr>
    <w:tblStylePr w:type="firstCol">
      <w:rPr>
        <w:rFonts w:ascii="Arial" w:hAnsi="Arial"/>
        <w:color w:val="F2F2F2"/>
        <w:sz w:val="22"/>
      </w:rPr>
      <w:tcPr>
        <w:shd w:val="clear" w:color="ffffff" w:themeColor="accent5" w:fill="5b9bd5" w:themeFill="accent5"/>
      </w:tcPr>
    </w:tblStylePr>
    <w:tblStylePr w:type="firstRow">
      <w:rPr>
        <w:rFonts w:ascii="Arial" w:hAnsi="Arial"/>
        <w:color w:val="F2F2F2"/>
        <w:sz w:val="22"/>
      </w:rPr>
      <w:tcPr>
        <w:shd w:val="clear" w:color="ffffff" w:themeColor="accent5" w:fill="5b9bd5" w:themeFill="accent5"/>
      </w:tcPr>
    </w:tblStylePr>
    <w:tblStylePr w:type="lastCol">
      <w:rPr>
        <w:rFonts w:ascii="Arial" w:hAnsi="Arial"/>
        <w:color w:val="F2F2F2"/>
        <w:sz w:val="22"/>
      </w:rPr>
      <w:tcPr>
        <w:shd w:val="clear" w:color="ffffff" w:themeColor="accent5" w:fill="5b9bd5" w:themeFill="accent5"/>
      </w:tcPr>
    </w:tblStylePr>
    <w:tblStylePr w:type="lastRow">
      <w:rPr>
        <w:rFonts w:ascii="Arial" w:hAnsi="Arial"/>
        <w:color w:val="F2F2F2"/>
        <w:sz w:val="22"/>
      </w:rPr>
      <w:tcPr>
        <w:shd w:val="clear" w:color="ffffff" w:themeColor="accent5" w:fill="5b9bd5" w:themeFill="accent5"/>
      </w:tcPr>
    </w:tblStylePr>
  </w:style>
  <w:style w:type="table" w:styleId="950">
    <w:name w:val="Lined - Accent 6"/>
    <w:basedOn w:val="984"/>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6" w:themeTint="34" w:fill="e2efd8" w:themeFill="accent6" w:themeFillTint="34"/>
      </w:tcPr>
    </w:tblStylePr>
    <w:tblStylePr w:type="band2Vert">
      <w:rPr>
        <w:rFonts w:ascii="Arial" w:hAnsi="Arial"/>
        <w:color w:val="404040"/>
        <w:sz w:val="22"/>
      </w:rPr>
      <w:tcPr>
        <w:shd w:val="clear" w:color="ffffff" w:themeColor="accent6" w:themeTint="34" w:fill="e2efd8" w:themeFill="accent6" w:themeFillTint="34"/>
      </w:tcPr>
    </w:tblStylePr>
    <w:tblStylePr w:type="firstCol">
      <w:rPr>
        <w:rFonts w:ascii="Arial" w:hAnsi="Arial"/>
        <w:color w:val="F2F2F2"/>
        <w:sz w:val="22"/>
      </w:rPr>
      <w:tcPr>
        <w:shd w:val="clear" w:color="ffffff" w:themeColor="accent6" w:fill="70ad47" w:themeFill="accent6"/>
      </w:tcPr>
    </w:tblStylePr>
    <w:tblStylePr w:type="firstRow">
      <w:rPr>
        <w:rFonts w:ascii="Arial" w:hAnsi="Arial"/>
        <w:color w:val="F2F2F2"/>
        <w:sz w:val="22"/>
      </w:rPr>
      <w:tcPr>
        <w:shd w:val="clear" w:color="ffffff" w:themeColor="accent6" w:fill="70ad47" w:themeFill="accent6"/>
      </w:tcPr>
    </w:tblStylePr>
    <w:tblStylePr w:type="lastCol">
      <w:rPr>
        <w:rFonts w:ascii="Arial" w:hAnsi="Arial"/>
        <w:color w:val="F2F2F2"/>
        <w:sz w:val="22"/>
      </w:rPr>
      <w:tcPr>
        <w:shd w:val="clear" w:color="ffffff" w:themeColor="accent6" w:fill="70ad47" w:themeFill="accent6"/>
      </w:tcPr>
    </w:tblStylePr>
    <w:tblStylePr w:type="lastRow">
      <w:rPr>
        <w:rFonts w:ascii="Arial" w:hAnsi="Arial"/>
        <w:color w:val="F2F2F2"/>
        <w:sz w:val="22"/>
      </w:rPr>
      <w:tcPr>
        <w:shd w:val="clear" w:color="ffffff" w:themeColor="accent6" w:fill="70ad47" w:themeFill="accent6"/>
      </w:tcPr>
    </w:tblStylePr>
  </w:style>
  <w:style w:type="table" w:styleId="951">
    <w:name w:val="Bordered &amp; Lined - Accent"/>
    <w:basedOn w:val="984"/>
    <w:uiPriority w:val="99"/>
    <w:pPr>
      <w:spacing w:after="0" w:line="240" w:lineRule="auto"/>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text1" w:themeTint="0D" w:fill="f2f2f2" w:themeFill="text1" w:themeFillTint="0D"/>
      </w:tcPr>
    </w:tblStylePr>
    <w:tblStylePr w:type="band2Vert">
      <w:rPr>
        <w:rFonts w:ascii="Arial" w:hAnsi="Arial"/>
        <w:color w:val="404040"/>
        <w:sz w:val="22"/>
      </w:rPr>
      <w:tcPr>
        <w:shd w:val="clear" w:color="ffffff" w:themeColor="text1" w:themeTint="0D" w:fill="f2f2f2" w:themeFill="text1" w:themeFillTint="0D"/>
      </w:tcPr>
    </w:tblStylePr>
    <w:tblStylePr w:type="firstCol">
      <w:rPr>
        <w:rFonts w:ascii="Arial" w:hAnsi="Arial"/>
        <w:color w:val="F2F2F2"/>
        <w:sz w:val="22"/>
      </w:rPr>
      <w:tcPr>
        <w:shd w:val="clear" w:color="ffffff" w:themeColor="text1" w:themeTint="80" w:fill="7f7f7f" w:themeFill="text1" w:themeFillTint="80"/>
      </w:tcPr>
    </w:tblStylePr>
    <w:tblStylePr w:type="firstRow">
      <w:rPr>
        <w:rFonts w:ascii="Arial" w:hAnsi="Arial"/>
        <w:color w:val="F2F2F2"/>
        <w:sz w:val="22"/>
      </w:rPr>
      <w:tcPr>
        <w:shd w:val="clear" w:color="ffffff" w:themeColor="text1" w:themeTint="80" w:fill="7f7f7f" w:themeFill="text1" w:themeFillTint="80"/>
      </w:tcPr>
    </w:tblStylePr>
    <w:tblStylePr w:type="lastCol">
      <w:rPr>
        <w:rFonts w:ascii="Arial" w:hAnsi="Arial"/>
        <w:color w:val="F2F2F2"/>
        <w:sz w:val="22"/>
      </w:rPr>
      <w:tcPr>
        <w:shd w:val="clear" w:color="ffffff" w:themeColor="text1" w:themeTint="80" w:fill="7f7f7f" w:themeFill="text1" w:themeFillTint="80"/>
      </w:tcPr>
    </w:tblStylePr>
    <w:tblStylePr w:type="lastRow">
      <w:rPr>
        <w:rFonts w:ascii="Arial" w:hAnsi="Arial"/>
        <w:color w:val="F2F2F2"/>
        <w:sz w:val="22"/>
      </w:rPr>
      <w:tcPr>
        <w:shd w:val="clear" w:color="ffffff" w:themeColor="text1" w:themeTint="80" w:fill="7f7f7f" w:themeFill="text1" w:themeFillTint="80"/>
      </w:tcPr>
    </w:tblStylePr>
  </w:style>
  <w:style w:type="table" w:styleId="952">
    <w:name w:val="Bordered &amp; Lined - Accent 1"/>
    <w:basedOn w:val="984"/>
    <w:uiPriority w:val="99"/>
    <w:pPr>
      <w:spacing w:after="0" w:line="240" w:lineRule="auto"/>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1" w:themeTint="50" w:fill="c3d3ec" w:themeFill="accent1" w:themeFillTint="50"/>
      </w:tcPr>
    </w:tblStylePr>
    <w:tblStylePr w:type="band2Vert">
      <w:rPr>
        <w:rFonts w:ascii="Arial" w:hAnsi="Arial"/>
        <w:color w:val="404040"/>
        <w:sz w:val="22"/>
      </w:rPr>
      <w:tcPr>
        <w:shd w:val="clear" w:color="ffffff" w:themeColor="accent1" w:themeTint="50" w:fill="c3d3ec" w:themeFill="accent1" w:themeFillTint="50"/>
      </w:tcPr>
    </w:tblStylePr>
    <w:tblStylePr w:type="firstCol">
      <w:rPr>
        <w:rFonts w:ascii="Arial" w:hAnsi="Arial"/>
        <w:color w:val="F2F2F2"/>
        <w:sz w:val="22"/>
      </w:rPr>
      <w:tcPr>
        <w:shd w:val="clear" w:color="ffffff" w:themeColor="accent1" w:themeTint="EA" w:fill="537fc8" w:themeFill="accent1" w:themeFillTint="EA"/>
      </w:tcPr>
    </w:tblStylePr>
    <w:tblStylePr w:type="firstRow">
      <w:rPr>
        <w:rFonts w:ascii="Arial" w:hAnsi="Arial"/>
        <w:color w:val="F2F2F2"/>
        <w:sz w:val="22"/>
      </w:rPr>
      <w:tcPr>
        <w:shd w:val="clear" w:color="ffffff" w:themeColor="accent1" w:themeTint="EA" w:fill="537fc8" w:themeFill="accent1" w:themeFillTint="EA"/>
      </w:tcPr>
    </w:tblStylePr>
    <w:tblStylePr w:type="lastCol">
      <w:rPr>
        <w:rFonts w:ascii="Arial" w:hAnsi="Arial"/>
        <w:color w:val="F2F2F2"/>
        <w:sz w:val="22"/>
      </w:rPr>
      <w:tcPr>
        <w:shd w:val="clear" w:color="ffffff" w:themeColor="accent1" w:themeTint="EA" w:fill="537fc8" w:themeFill="accent1" w:themeFillTint="EA"/>
      </w:tcPr>
    </w:tblStylePr>
    <w:tblStylePr w:type="lastRow">
      <w:rPr>
        <w:rFonts w:ascii="Arial" w:hAnsi="Arial"/>
        <w:color w:val="F2F2F2"/>
        <w:sz w:val="22"/>
      </w:rPr>
      <w:tcPr>
        <w:shd w:val="clear" w:color="ffffff" w:themeColor="accent1" w:themeTint="EA" w:fill="537fc8" w:themeFill="accent1" w:themeFillTint="EA"/>
      </w:tcPr>
    </w:tblStylePr>
  </w:style>
  <w:style w:type="table" w:styleId="953">
    <w:name w:val="Bordered &amp; Lined - Accent 2"/>
    <w:basedOn w:val="984"/>
    <w:uiPriority w:val="99"/>
    <w:pPr>
      <w:spacing w:after="0" w:line="240" w:lineRule="auto"/>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2" w:themeTint="32" w:fill="fbe5d6" w:themeFill="accent2" w:themeFillTint="32"/>
      </w:tcPr>
    </w:tblStylePr>
    <w:tblStylePr w:type="band2Vert">
      <w:rPr>
        <w:rFonts w:ascii="Arial" w:hAnsi="Arial"/>
        <w:color w:val="404040"/>
        <w:sz w:val="22"/>
      </w:rPr>
      <w:tcPr>
        <w:shd w:val="clear" w:color="ffffff" w:themeColor="accent2" w:themeTint="32" w:fill="fbe5d6" w:themeFill="accent2" w:themeFillTint="32"/>
      </w:tcPr>
    </w:tblStylePr>
    <w:tblStylePr w:type="firstCol">
      <w:rPr>
        <w:rFonts w:ascii="Arial" w:hAnsi="Arial"/>
        <w:color w:val="F2F2F2"/>
        <w:sz w:val="22"/>
      </w:rPr>
      <w:tcPr>
        <w:shd w:val="clear" w:color="ffffff" w:themeColor="accent2" w:themeTint="97" w:fill="f4b185" w:themeFill="accent2" w:themeFillTint="97"/>
      </w:tcPr>
    </w:tblStylePr>
    <w:tblStylePr w:type="firstRow">
      <w:rPr>
        <w:rFonts w:ascii="Arial" w:hAnsi="Arial"/>
        <w:color w:val="F2F2F2"/>
        <w:sz w:val="22"/>
      </w:rPr>
      <w:tcPr>
        <w:shd w:val="clear" w:color="ffffff" w:themeColor="accent2" w:themeTint="97" w:fill="f4b185" w:themeFill="accent2" w:themeFillTint="97"/>
      </w:tcPr>
    </w:tblStylePr>
    <w:tblStylePr w:type="lastCol">
      <w:rPr>
        <w:rFonts w:ascii="Arial" w:hAnsi="Arial"/>
        <w:color w:val="F2F2F2"/>
        <w:sz w:val="22"/>
      </w:rPr>
      <w:tcPr>
        <w:shd w:val="clear" w:color="ffffff" w:themeColor="accent2" w:themeTint="97" w:fill="f4b185" w:themeFill="accent2" w:themeFillTint="97"/>
      </w:tcPr>
    </w:tblStylePr>
    <w:tblStylePr w:type="lastRow">
      <w:rPr>
        <w:rFonts w:ascii="Arial" w:hAnsi="Arial"/>
        <w:color w:val="F2F2F2"/>
        <w:sz w:val="22"/>
      </w:rPr>
      <w:tcPr>
        <w:shd w:val="clear" w:color="ffffff" w:themeColor="accent2" w:themeTint="97" w:fill="f4b185" w:themeFill="accent2" w:themeFillTint="97"/>
      </w:tcPr>
    </w:tblStylePr>
  </w:style>
  <w:style w:type="table" w:styleId="954">
    <w:name w:val="Bordered &amp; Lined - Accent 3"/>
    <w:basedOn w:val="984"/>
    <w:uiPriority w:val="99"/>
    <w:pPr>
      <w:spacing w:after="0" w:line="240" w:lineRule="auto"/>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3" w:themeTint="34" w:fill="ededed" w:themeFill="accent3" w:themeFillTint="34"/>
      </w:tcPr>
    </w:tblStylePr>
    <w:tblStylePr w:type="band2Vert">
      <w:rPr>
        <w:rFonts w:ascii="Arial" w:hAnsi="Arial"/>
        <w:color w:val="404040"/>
        <w:sz w:val="22"/>
      </w:rPr>
      <w:tcPr>
        <w:shd w:val="clear" w:color="ffffff" w:themeColor="accent3" w:themeTint="34" w:fill="ededed" w:themeFill="accent3" w:themeFillTint="34"/>
      </w:tcPr>
    </w:tblStylePr>
    <w:tblStylePr w:type="firstCol">
      <w:rPr>
        <w:rFonts w:ascii="Arial" w:hAnsi="Arial"/>
        <w:color w:val="F2F2F2"/>
        <w:sz w:val="22"/>
      </w:rPr>
      <w:tcPr>
        <w:shd w:val="clear" w:color="ffffff" w:themeColor="accent3" w:themeTint="FE" w:fill="a5a5a5" w:themeFill="accent3" w:themeFillTint="FE"/>
      </w:tcPr>
    </w:tblStylePr>
    <w:tblStylePr w:type="firstRow">
      <w:rPr>
        <w:rFonts w:ascii="Arial" w:hAnsi="Arial"/>
        <w:color w:val="F2F2F2"/>
        <w:sz w:val="22"/>
      </w:rPr>
      <w:tcPr>
        <w:shd w:val="clear" w:color="ffffff" w:themeColor="accent3" w:themeTint="FE" w:fill="a5a5a5" w:themeFill="accent3" w:themeFillTint="FE"/>
      </w:tcPr>
    </w:tblStylePr>
    <w:tblStylePr w:type="lastCol">
      <w:rPr>
        <w:rFonts w:ascii="Arial" w:hAnsi="Arial"/>
        <w:color w:val="F2F2F2"/>
        <w:sz w:val="22"/>
      </w:rPr>
      <w:tcPr>
        <w:shd w:val="clear" w:color="ffffff" w:themeColor="accent3" w:themeTint="FE" w:fill="a5a5a5" w:themeFill="accent3" w:themeFillTint="FE"/>
      </w:tcPr>
    </w:tblStylePr>
    <w:tblStylePr w:type="lastRow">
      <w:rPr>
        <w:rFonts w:ascii="Arial" w:hAnsi="Arial"/>
        <w:color w:val="F2F2F2"/>
        <w:sz w:val="22"/>
      </w:rPr>
      <w:tcPr>
        <w:shd w:val="clear" w:color="ffffff" w:themeColor="accent3" w:themeTint="FE" w:fill="a5a5a5" w:themeFill="accent3" w:themeFillTint="FE"/>
      </w:tcPr>
    </w:tblStylePr>
  </w:style>
  <w:style w:type="table" w:styleId="955">
    <w:name w:val="Bordered &amp; Lined - Accent 4"/>
    <w:basedOn w:val="984"/>
    <w:uiPriority w:val="99"/>
    <w:pPr>
      <w:spacing w:after="0" w:line="240" w:lineRule="auto"/>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4" w:themeTint="34" w:fill="fef2cb" w:themeFill="accent4" w:themeFillTint="34"/>
      </w:tcPr>
    </w:tblStylePr>
    <w:tblStylePr w:type="band2Vert">
      <w:rPr>
        <w:rFonts w:ascii="Arial" w:hAnsi="Arial"/>
        <w:color w:val="404040"/>
        <w:sz w:val="22"/>
      </w:rPr>
      <w:tcPr>
        <w:shd w:val="clear" w:color="ffffff" w:themeColor="accent4" w:themeTint="34" w:fill="fef2cb" w:themeFill="accent4" w:themeFillTint="34"/>
      </w:tcPr>
    </w:tblStylePr>
    <w:tblStylePr w:type="firstCol">
      <w:rPr>
        <w:rFonts w:ascii="Arial" w:hAnsi="Arial"/>
        <w:color w:val="F2F2F2"/>
        <w:sz w:val="22"/>
      </w:rPr>
      <w:tcPr>
        <w:shd w:val="clear" w:color="ffffff" w:themeColor="accent4" w:themeTint="9A" w:fill="ffd864" w:themeFill="accent4" w:themeFillTint="9A"/>
      </w:tcPr>
    </w:tblStylePr>
    <w:tblStylePr w:type="firstRow">
      <w:rPr>
        <w:rFonts w:ascii="Arial" w:hAnsi="Arial"/>
        <w:color w:val="F2F2F2"/>
        <w:sz w:val="22"/>
      </w:rPr>
      <w:tcPr>
        <w:shd w:val="clear" w:color="ffffff" w:themeColor="accent4" w:themeTint="9A" w:fill="ffd864" w:themeFill="accent4" w:themeFillTint="9A"/>
      </w:tcPr>
    </w:tblStylePr>
    <w:tblStylePr w:type="lastCol">
      <w:rPr>
        <w:rFonts w:ascii="Arial" w:hAnsi="Arial"/>
        <w:color w:val="F2F2F2"/>
        <w:sz w:val="22"/>
      </w:rPr>
      <w:tcPr>
        <w:shd w:val="clear" w:color="ffffff" w:themeColor="accent4" w:themeTint="9A" w:fill="ffd864" w:themeFill="accent4" w:themeFillTint="9A"/>
      </w:tcPr>
    </w:tblStylePr>
    <w:tblStylePr w:type="lastRow">
      <w:rPr>
        <w:rFonts w:ascii="Arial" w:hAnsi="Arial"/>
        <w:color w:val="F2F2F2"/>
        <w:sz w:val="22"/>
      </w:rPr>
      <w:tcPr>
        <w:shd w:val="clear" w:color="ffffff" w:themeColor="accent4" w:themeTint="9A" w:fill="ffd864" w:themeFill="accent4" w:themeFillTint="9A"/>
      </w:tcPr>
    </w:tblStylePr>
  </w:style>
  <w:style w:type="table" w:styleId="956">
    <w:name w:val="Bordered &amp; Lined - Accent 5"/>
    <w:basedOn w:val="984"/>
    <w:uiPriority w:val="99"/>
    <w:pPr>
      <w:spacing w:after="0" w:line="240" w:lineRule="auto"/>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5" w:themeTint="34" w:fill="ddebf6" w:themeFill="accent5" w:themeFillTint="34"/>
      </w:tcPr>
    </w:tblStylePr>
    <w:tblStylePr w:type="band2Vert">
      <w:rPr>
        <w:rFonts w:ascii="Arial" w:hAnsi="Arial"/>
        <w:color w:val="404040"/>
        <w:sz w:val="22"/>
      </w:rPr>
      <w:tcPr>
        <w:shd w:val="clear" w:color="ffffff" w:themeColor="accent5" w:themeTint="34" w:fill="ddebf6" w:themeFill="accent5" w:themeFillTint="34"/>
      </w:tcPr>
    </w:tblStylePr>
    <w:tblStylePr w:type="firstCol">
      <w:rPr>
        <w:rFonts w:ascii="Arial" w:hAnsi="Arial"/>
        <w:color w:val="F2F2F2"/>
        <w:sz w:val="22"/>
      </w:rPr>
      <w:tcPr>
        <w:shd w:val="clear" w:color="ffffff" w:themeColor="accent5" w:fill="5b9bd5" w:themeFill="accent5"/>
      </w:tcPr>
    </w:tblStylePr>
    <w:tblStylePr w:type="firstRow">
      <w:rPr>
        <w:rFonts w:ascii="Arial" w:hAnsi="Arial"/>
        <w:color w:val="F2F2F2"/>
        <w:sz w:val="22"/>
      </w:rPr>
      <w:tcPr>
        <w:shd w:val="clear" w:color="ffffff" w:themeColor="accent5" w:fill="5b9bd5" w:themeFill="accent5"/>
      </w:tcPr>
    </w:tblStylePr>
    <w:tblStylePr w:type="lastCol">
      <w:rPr>
        <w:rFonts w:ascii="Arial" w:hAnsi="Arial"/>
        <w:color w:val="F2F2F2"/>
        <w:sz w:val="22"/>
      </w:rPr>
      <w:tcPr>
        <w:shd w:val="clear" w:color="ffffff" w:themeColor="accent5" w:fill="5b9bd5" w:themeFill="accent5"/>
      </w:tcPr>
    </w:tblStylePr>
    <w:tblStylePr w:type="lastRow">
      <w:rPr>
        <w:rFonts w:ascii="Arial" w:hAnsi="Arial"/>
        <w:color w:val="F2F2F2"/>
        <w:sz w:val="22"/>
      </w:rPr>
      <w:tcPr>
        <w:shd w:val="clear" w:color="ffffff" w:themeColor="accent5" w:fill="5b9bd5" w:themeFill="accent5"/>
      </w:tcPr>
    </w:tblStylePr>
  </w:style>
  <w:style w:type="table" w:styleId="957">
    <w:name w:val="Bordered &amp; Lined - Accent 6"/>
    <w:basedOn w:val="984"/>
    <w:uiPriority w:val="99"/>
    <w:pPr>
      <w:spacing w:after="0" w:line="240" w:lineRule="auto"/>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6" w:themeTint="34" w:fill="e2efd8" w:themeFill="accent6" w:themeFillTint="34"/>
      </w:tcPr>
    </w:tblStylePr>
    <w:tblStylePr w:type="band2Vert">
      <w:rPr>
        <w:rFonts w:ascii="Arial" w:hAnsi="Arial"/>
        <w:color w:val="404040"/>
        <w:sz w:val="22"/>
      </w:rPr>
      <w:tcPr>
        <w:shd w:val="clear" w:color="ffffff" w:themeColor="accent6" w:themeTint="34" w:fill="e2efd8" w:themeFill="accent6" w:themeFillTint="34"/>
      </w:tcPr>
    </w:tblStylePr>
    <w:tblStylePr w:type="firstCol">
      <w:rPr>
        <w:rFonts w:ascii="Arial" w:hAnsi="Arial"/>
        <w:color w:val="F2F2F2"/>
        <w:sz w:val="22"/>
      </w:rPr>
      <w:tcPr>
        <w:shd w:val="clear" w:color="ffffff" w:themeColor="accent6" w:fill="70ad47" w:themeFill="accent6"/>
      </w:tcPr>
    </w:tblStylePr>
    <w:tblStylePr w:type="firstRow">
      <w:rPr>
        <w:rFonts w:ascii="Arial" w:hAnsi="Arial"/>
        <w:color w:val="F2F2F2"/>
        <w:sz w:val="22"/>
      </w:rPr>
      <w:tcPr>
        <w:shd w:val="clear" w:color="ffffff" w:themeColor="accent6" w:fill="70ad47" w:themeFill="accent6"/>
      </w:tcPr>
    </w:tblStylePr>
    <w:tblStylePr w:type="lastCol">
      <w:rPr>
        <w:rFonts w:ascii="Arial" w:hAnsi="Arial"/>
        <w:color w:val="F2F2F2"/>
        <w:sz w:val="22"/>
      </w:rPr>
      <w:tcPr>
        <w:shd w:val="clear" w:color="ffffff" w:themeColor="accent6" w:fill="70ad47" w:themeFill="accent6"/>
      </w:tcPr>
    </w:tblStylePr>
    <w:tblStylePr w:type="lastRow">
      <w:rPr>
        <w:rFonts w:ascii="Arial" w:hAnsi="Arial"/>
        <w:color w:val="F2F2F2"/>
        <w:sz w:val="22"/>
      </w:rPr>
      <w:tcPr>
        <w:shd w:val="clear" w:color="ffffff" w:themeColor="accent6" w:fill="70ad47" w:themeFill="accent6"/>
      </w:tcPr>
    </w:tblStylePr>
  </w:style>
  <w:style w:type="table" w:styleId="958">
    <w:name w:val="Bordered"/>
    <w:basedOn w:val="984"/>
    <w:uiPriority w:val="99"/>
    <w:pPr>
      <w:spacing w:after="0" w:line="240" w:lineRule="auto"/>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blStylePr w:type="band1Horz">
      <w:rPr>
        <w:rFonts w:ascii="Arial" w:hAnsi="Arial"/>
        <w:color w:val="404040"/>
        <w:sz w:val="22"/>
      </w:r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text1" w:themeTint="80" w:sz="12" w:space="0"/>
        </w:tcBorders>
      </w:tcPr>
    </w:tblStylePr>
    <w:tblStylePr w:type="lastCol">
      <w:rPr>
        <w:rFonts w:ascii="Arial" w:hAnsi="Arial"/>
        <w:color w:val="404040"/>
        <w:sz w:val="22"/>
      </w:rPr>
      <w:tcPr>
        <w:tcBorders>
          <w:left w:val="single" w:color="000000" w:themeColor="text1" w:themeTint="80" w:sz="12" w:space="0"/>
        </w:tcBorders>
      </w:tcPr>
    </w:tblStylePr>
    <w:tblStylePr w:type="lastRow">
      <w:rPr>
        <w:rFonts w:ascii="Arial" w:hAnsi="Arial"/>
        <w:color w:val="404040"/>
        <w:sz w:val="22"/>
      </w:rPr>
      <w:tcPr>
        <w:tcBorders>
          <w:top w:val="single" w:color="000000" w:themeColor="text1" w:themeTint="80" w:sz="12" w:space="0"/>
        </w:tcBorders>
      </w:tcPr>
    </w:tblStylePr>
  </w:style>
  <w:style w:type="table" w:styleId="959">
    <w:name w:val="Bordered - Accent 1"/>
    <w:basedOn w:val="984"/>
    <w:uiPriority w:val="99"/>
    <w:pPr>
      <w:spacing w:after="0" w:line="240" w:lineRule="auto"/>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blStylePr w:type="band1Horz">
      <w:rPr>
        <w:rFonts w:ascii="Arial" w:hAnsi="Arial"/>
        <w:color w:val="404040"/>
        <w:sz w:val="22"/>
      </w:r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1" w:sz="12" w:space="0"/>
        </w:tcBorders>
      </w:tcPr>
    </w:tblStylePr>
    <w:tblStylePr w:type="lastCol">
      <w:rPr>
        <w:rFonts w:ascii="Arial" w:hAnsi="Arial"/>
        <w:color w:val="404040"/>
        <w:sz w:val="22"/>
      </w:rPr>
      <w:tcPr>
        <w:tcBorders>
          <w:left w:val="single" w:color="000000" w:themeColor="accent1" w:sz="12" w:space="0"/>
        </w:tcBorders>
      </w:tcPr>
    </w:tblStylePr>
    <w:tblStylePr w:type="lastRow">
      <w:rPr>
        <w:rFonts w:ascii="Arial" w:hAnsi="Arial"/>
        <w:color w:val="404040"/>
        <w:sz w:val="22"/>
      </w:rPr>
      <w:tcPr>
        <w:tcBorders>
          <w:top w:val="single" w:color="000000" w:themeColor="accent1" w:sz="12" w:space="0"/>
        </w:tcBorders>
      </w:tcPr>
    </w:tblStylePr>
  </w:style>
  <w:style w:type="table" w:styleId="960">
    <w:name w:val="Bordered - Accent 2"/>
    <w:basedOn w:val="984"/>
    <w:uiPriority w:val="99"/>
    <w:pPr>
      <w:spacing w:after="0" w:line="240" w:lineRule="auto"/>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blStylePr w:type="band1Horz">
      <w:rPr>
        <w:rFonts w:ascii="Arial" w:hAnsi="Arial"/>
        <w:color w:val="404040"/>
        <w:sz w:val="22"/>
      </w:r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2" w:themeTint="97" w:sz="12" w:space="0"/>
        </w:tcBorders>
      </w:tcPr>
    </w:tblStylePr>
    <w:tblStylePr w:type="lastCol">
      <w:rPr>
        <w:rFonts w:ascii="Arial" w:hAnsi="Arial"/>
        <w:color w:val="404040"/>
        <w:sz w:val="22"/>
      </w:rPr>
      <w:tcPr>
        <w:tcBorders>
          <w:left w:val="single" w:color="000000" w:themeColor="accent2" w:themeTint="97" w:sz="12" w:space="0"/>
        </w:tcBorders>
      </w:tcPr>
    </w:tblStylePr>
    <w:tblStylePr w:type="lastRow">
      <w:rPr>
        <w:rFonts w:ascii="Arial" w:hAnsi="Arial"/>
        <w:color w:val="404040"/>
        <w:sz w:val="22"/>
      </w:rPr>
      <w:tcPr>
        <w:tcBorders>
          <w:top w:val="single" w:color="000000" w:themeColor="accent2" w:themeTint="97" w:sz="12" w:space="0"/>
        </w:tcBorders>
      </w:tcPr>
    </w:tblStylePr>
  </w:style>
  <w:style w:type="table" w:styleId="961">
    <w:name w:val="Bordered - Accent 3"/>
    <w:basedOn w:val="984"/>
    <w:uiPriority w:val="99"/>
    <w:pPr>
      <w:spacing w:after="0" w:line="240" w:lineRule="auto"/>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blStylePr w:type="band1Horz">
      <w:rPr>
        <w:rFonts w:ascii="Arial" w:hAnsi="Arial"/>
        <w:color w:val="404040"/>
        <w:sz w:val="22"/>
      </w:r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3" w:themeTint="98" w:sz="12" w:space="0"/>
        </w:tcBorders>
      </w:tcPr>
    </w:tblStylePr>
    <w:tblStylePr w:type="lastCol">
      <w:rPr>
        <w:rFonts w:ascii="Arial" w:hAnsi="Arial"/>
        <w:color w:val="404040"/>
        <w:sz w:val="22"/>
      </w:rPr>
      <w:tcPr>
        <w:tcBorders>
          <w:left w:val="single" w:color="000000" w:themeColor="accent3" w:themeTint="98" w:sz="12" w:space="0"/>
        </w:tcBorders>
      </w:tcPr>
    </w:tblStylePr>
    <w:tblStylePr w:type="lastRow">
      <w:rPr>
        <w:rFonts w:ascii="Arial" w:hAnsi="Arial"/>
        <w:color w:val="404040"/>
        <w:sz w:val="22"/>
      </w:rPr>
      <w:tcPr>
        <w:tcBorders>
          <w:top w:val="single" w:color="000000" w:themeColor="accent3" w:themeTint="98" w:sz="12" w:space="0"/>
        </w:tcBorders>
      </w:tcPr>
    </w:tblStylePr>
  </w:style>
  <w:style w:type="table" w:styleId="962">
    <w:name w:val="Bordered - Accent 4"/>
    <w:basedOn w:val="984"/>
    <w:uiPriority w:val="99"/>
    <w:pPr>
      <w:spacing w:after="0" w:line="240" w:lineRule="auto"/>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blStylePr w:type="band1Horz">
      <w:rPr>
        <w:rFonts w:ascii="Arial" w:hAnsi="Arial"/>
        <w:color w:val="404040"/>
        <w:sz w:val="22"/>
      </w:r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4" w:themeTint="9A" w:sz="12" w:space="0"/>
        </w:tcBorders>
      </w:tcPr>
    </w:tblStylePr>
    <w:tblStylePr w:type="lastCol">
      <w:rPr>
        <w:rFonts w:ascii="Arial" w:hAnsi="Arial"/>
        <w:color w:val="404040"/>
        <w:sz w:val="22"/>
      </w:rPr>
      <w:tcPr>
        <w:tcBorders>
          <w:left w:val="single" w:color="000000" w:themeColor="accent4" w:themeTint="9A" w:sz="12" w:space="0"/>
        </w:tcBorders>
      </w:tcPr>
    </w:tblStylePr>
    <w:tblStylePr w:type="lastRow">
      <w:rPr>
        <w:rFonts w:ascii="Arial" w:hAnsi="Arial"/>
        <w:color w:val="404040"/>
        <w:sz w:val="22"/>
      </w:rPr>
      <w:tcPr>
        <w:tcBorders>
          <w:top w:val="single" w:color="000000" w:themeColor="accent4" w:themeTint="9A" w:sz="12" w:space="0"/>
        </w:tcBorders>
      </w:tcPr>
    </w:tblStylePr>
  </w:style>
  <w:style w:type="table" w:styleId="963">
    <w:name w:val="Bordered - Accent 5"/>
    <w:basedOn w:val="984"/>
    <w:uiPriority w:val="99"/>
    <w:pPr>
      <w:spacing w:after="0" w:line="240" w:lineRule="auto"/>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blStylePr w:type="band1Horz">
      <w:rPr>
        <w:rFonts w:ascii="Arial" w:hAnsi="Arial"/>
        <w:color w:val="404040"/>
        <w:sz w:val="22"/>
      </w:r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5" w:themeTint="9A" w:sz="12" w:space="0"/>
        </w:tcBorders>
      </w:tcPr>
    </w:tblStylePr>
    <w:tblStylePr w:type="lastCol">
      <w:rPr>
        <w:rFonts w:ascii="Arial" w:hAnsi="Arial"/>
        <w:color w:val="404040"/>
        <w:sz w:val="22"/>
      </w:rPr>
      <w:tcPr>
        <w:tcBorders>
          <w:left w:val="single" w:color="000000" w:themeColor="accent5" w:themeTint="9A" w:sz="12" w:space="0"/>
        </w:tcBorders>
      </w:tcPr>
    </w:tblStylePr>
    <w:tblStylePr w:type="lastRow">
      <w:rPr>
        <w:rFonts w:ascii="Arial" w:hAnsi="Arial"/>
        <w:color w:val="404040"/>
        <w:sz w:val="22"/>
      </w:rPr>
      <w:tcPr>
        <w:tcBorders>
          <w:top w:val="single" w:color="000000" w:themeColor="accent5" w:themeTint="9A" w:sz="12" w:space="0"/>
        </w:tcBorders>
      </w:tcPr>
    </w:tblStylePr>
  </w:style>
  <w:style w:type="table" w:styleId="964">
    <w:name w:val="Bordered - Accent 6"/>
    <w:basedOn w:val="984"/>
    <w:uiPriority w:val="99"/>
    <w:pPr>
      <w:spacing w:after="0" w:line="240" w:lineRule="auto"/>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blStylePr w:type="band1Horz">
      <w:rPr>
        <w:rFonts w:ascii="Arial" w:hAnsi="Arial"/>
        <w:color w:val="404040"/>
        <w:sz w:val="22"/>
      </w:r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6" w:themeTint="98" w:sz="12" w:space="0"/>
        </w:tcBorders>
      </w:tcPr>
    </w:tblStylePr>
    <w:tblStylePr w:type="lastCol">
      <w:rPr>
        <w:rFonts w:ascii="Arial" w:hAnsi="Arial"/>
        <w:color w:val="404040"/>
        <w:sz w:val="22"/>
      </w:rPr>
      <w:tcPr>
        <w:tcBorders>
          <w:left w:val="single" w:color="000000" w:themeColor="accent6" w:themeTint="98" w:sz="12" w:space="0"/>
        </w:tcBorders>
      </w:tcPr>
    </w:tblStylePr>
    <w:tblStylePr w:type="lastRow">
      <w:rPr>
        <w:rFonts w:ascii="Arial" w:hAnsi="Arial"/>
        <w:color w:val="404040"/>
        <w:sz w:val="22"/>
      </w:rPr>
      <w:tcPr>
        <w:tcBorders>
          <w:top w:val="single" w:color="000000" w:themeColor="accent6" w:themeTint="98" w:sz="12" w:space="0"/>
        </w:tcBorders>
      </w:tcPr>
    </w:tblStylePr>
  </w:style>
  <w:style w:type="paragraph" w:styleId="965">
    <w:name w:val="footnote text"/>
    <w:basedOn w:val="982"/>
    <w:link w:val="966"/>
    <w:uiPriority w:val="99"/>
    <w:semiHidden/>
    <w:unhideWhenUsed/>
    <w:pPr>
      <w:spacing w:after="40" w:line="240" w:lineRule="auto"/>
    </w:pPr>
    <w:rPr>
      <w:sz w:val="18"/>
    </w:rPr>
  </w:style>
  <w:style w:type="character" w:styleId="966">
    <w:name w:val="Footnote Text Char"/>
    <w:link w:val="965"/>
    <w:uiPriority w:val="99"/>
    <w:rPr>
      <w:sz w:val="18"/>
    </w:rPr>
  </w:style>
  <w:style w:type="character" w:styleId="967">
    <w:name w:val="footnote reference"/>
    <w:basedOn w:val="983"/>
    <w:uiPriority w:val="99"/>
    <w:unhideWhenUsed/>
    <w:rPr>
      <w:vertAlign w:val="superscript"/>
    </w:rPr>
  </w:style>
  <w:style w:type="paragraph" w:styleId="968">
    <w:name w:val="endnote text"/>
    <w:basedOn w:val="982"/>
    <w:link w:val="969"/>
    <w:uiPriority w:val="99"/>
    <w:semiHidden/>
    <w:unhideWhenUsed/>
    <w:pPr>
      <w:spacing w:after="0" w:line="240" w:lineRule="auto"/>
    </w:pPr>
    <w:rPr>
      <w:sz w:val="20"/>
    </w:rPr>
  </w:style>
  <w:style w:type="character" w:styleId="969">
    <w:name w:val="Endnote Text Char"/>
    <w:link w:val="968"/>
    <w:uiPriority w:val="99"/>
    <w:rPr>
      <w:sz w:val="20"/>
    </w:rPr>
  </w:style>
  <w:style w:type="character" w:styleId="970">
    <w:name w:val="endnote reference"/>
    <w:basedOn w:val="983"/>
    <w:uiPriority w:val="99"/>
    <w:semiHidden/>
    <w:unhideWhenUsed/>
    <w:rPr>
      <w:vertAlign w:val="superscript"/>
    </w:rPr>
  </w:style>
  <w:style w:type="paragraph" w:styleId="971">
    <w:name w:val="toc 1"/>
    <w:basedOn w:val="982"/>
    <w:next w:val="982"/>
    <w:uiPriority w:val="39"/>
    <w:unhideWhenUsed/>
    <w:pPr>
      <w:ind w:left="0" w:right="0" w:firstLine="0"/>
      <w:spacing w:after="57"/>
    </w:pPr>
  </w:style>
  <w:style w:type="paragraph" w:styleId="972">
    <w:name w:val="toc 2"/>
    <w:basedOn w:val="982"/>
    <w:next w:val="982"/>
    <w:uiPriority w:val="39"/>
    <w:unhideWhenUsed/>
    <w:pPr>
      <w:ind w:left="283" w:right="0" w:firstLine="0"/>
      <w:spacing w:after="57"/>
    </w:pPr>
  </w:style>
  <w:style w:type="paragraph" w:styleId="973">
    <w:name w:val="toc 3"/>
    <w:basedOn w:val="982"/>
    <w:next w:val="982"/>
    <w:uiPriority w:val="39"/>
    <w:unhideWhenUsed/>
    <w:pPr>
      <w:ind w:left="567" w:right="0" w:firstLine="0"/>
      <w:spacing w:after="57"/>
    </w:pPr>
  </w:style>
  <w:style w:type="paragraph" w:styleId="974">
    <w:name w:val="toc 4"/>
    <w:basedOn w:val="982"/>
    <w:next w:val="982"/>
    <w:uiPriority w:val="39"/>
    <w:unhideWhenUsed/>
    <w:pPr>
      <w:ind w:left="850" w:right="0" w:firstLine="0"/>
      <w:spacing w:after="57"/>
    </w:pPr>
  </w:style>
  <w:style w:type="paragraph" w:styleId="975">
    <w:name w:val="toc 5"/>
    <w:basedOn w:val="982"/>
    <w:next w:val="982"/>
    <w:uiPriority w:val="39"/>
    <w:unhideWhenUsed/>
    <w:pPr>
      <w:ind w:left="1134" w:right="0" w:firstLine="0"/>
      <w:spacing w:after="57"/>
    </w:pPr>
  </w:style>
  <w:style w:type="paragraph" w:styleId="976">
    <w:name w:val="toc 6"/>
    <w:basedOn w:val="982"/>
    <w:next w:val="982"/>
    <w:uiPriority w:val="39"/>
    <w:unhideWhenUsed/>
    <w:pPr>
      <w:ind w:left="1417" w:right="0" w:firstLine="0"/>
      <w:spacing w:after="57"/>
    </w:pPr>
  </w:style>
  <w:style w:type="paragraph" w:styleId="977">
    <w:name w:val="toc 7"/>
    <w:basedOn w:val="982"/>
    <w:next w:val="982"/>
    <w:uiPriority w:val="39"/>
    <w:unhideWhenUsed/>
    <w:pPr>
      <w:ind w:left="1701" w:right="0" w:firstLine="0"/>
      <w:spacing w:after="57"/>
    </w:pPr>
  </w:style>
  <w:style w:type="paragraph" w:styleId="978">
    <w:name w:val="toc 8"/>
    <w:basedOn w:val="982"/>
    <w:next w:val="982"/>
    <w:uiPriority w:val="39"/>
    <w:unhideWhenUsed/>
    <w:pPr>
      <w:ind w:left="1984" w:right="0" w:firstLine="0"/>
      <w:spacing w:after="57"/>
    </w:pPr>
  </w:style>
  <w:style w:type="paragraph" w:styleId="979">
    <w:name w:val="toc 9"/>
    <w:basedOn w:val="982"/>
    <w:next w:val="982"/>
    <w:uiPriority w:val="39"/>
    <w:unhideWhenUsed/>
    <w:pPr>
      <w:ind w:left="2268" w:right="0" w:firstLine="0"/>
      <w:spacing w:after="57"/>
    </w:pPr>
  </w:style>
  <w:style w:type="paragraph" w:styleId="980">
    <w:name w:val="TOC Heading"/>
    <w:uiPriority w:val="39"/>
    <w:unhideWhenUsed/>
  </w:style>
  <w:style w:type="paragraph" w:styleId="981">
    <w:name w:val="table of figures"/>
    <w:basedOn w:val="982"/>
    <w:next w:val="982"/>
    <w:uiPriority w:val="99"/>
    <w:unhideWhenUsed/>
    <w:pPr>
      <w:spacing w:after="0" w:afterAutospacing="0"/>
    </w:pPr>
  </w:style>
  <w:style w:type="paragraph" w:styleId="982" w:default="1">
    <w:name w:val="Normal"/>
    <w:qFormat/>
  </w:style>
  <w:style w:type="character" w:styleId="983" w:default="1">
    <w:name w:val="Default Paragraph Font"/>
    <w:uiPriority w:val="1"/>
    <w:semiHidden/>
    <w:unhideWhenUsed/>
  </w:style>
  <w:style w:type="table" w:styleId="984" w:default="1">
    <w:name w:val="Normal Table"/>
    <w:uiPriority w:val="99"/>
    <w:semiHidden/>
    <w:unhideWhenUsed/>
    <w:tblPr>
      <w:tblInd w:w="0" w:type="dxa"/>
      <w:tblCellMar>
        <w:left w:w="108" w:type="dxa"/>
        <w:top w:w="0" w:type="dxa"/>
        <w:right w:w="108" w:type="dxa"/>
        <w:bottom w:w="0" w:type="dxa"/>
      </w:tblCellMar>
    </w:tblPr>
  </w:style>
  <w:style w:type="numbering" w:styleId="985" w:default="1">
    <w:name w:val="No List"/>
    <w:uiPriority w:val="99"/>
    <w:semiHidden/>
    <w:unhideWhenUsed/>
  </w:style>
  <w:style w:type="paragraph" w:styleId="986">
    <w:name w:val="Footer"/>
    <w:basedOn w:val="982"/>
    <w:link w:val="987"/>
    <w:unhideWhenUsed/>
    <w:pPr>
      <w:spacing w:after="0" w:line="240" w:lineRule="auto"/>
      <w:tabs>
        <w:tab w:val="center" w:leader="none" w:pos="4819"/>
        <w:tab w:val="right" w:leader="none" w:pos="9638"/>
      </w:tabs>
    </w:pPr>
    <w:rPr>
      <w:rFonts w:eastAsiaTheme="minorEastAsia"/>
      <w:lang w:eastAsia="zh-CN"/>
    </w:rPr>
  </w:style>
  <w:style w:type="character" w:styleId="987" w:customStyle="1">
    <w:name w:val="Pie de página Car"/>
    <w:basedOn w:val="983"/>
    <w:link w:val="986"/>
    <w:rPr>
      <w:rFonts w:eastAsiaTheme="minorEastAsia"/>
      <w:lang w:val="es-ES" w:eastAsia="zh-CN"/>
    </w:rPr>
  </w:style>
  <w:style w:type="paragraph" w:styleId="988" w:customStyle="1">
    <w:name w:val="04_FOOTER"/>
    <w:basedOn w:val="982"/>
    <w:pPr>
      <w:spacing w:after="0" w:line="160" w:lineRule="exact"/>
    </w:pPr>
    <w:rPr>
      <w:rFonts w:ascii="Arial" w:hAnsi="Arial" w:eastAsia="Times New Roman" w:cs="Times New Roman"/>
      <w:color w:val="000000"/>
      <w:sz w:val="14"/>
      <w:szCs w:val="20"/>
      <w:lang w:eastAsia="it-IT"/>
    </w:rPr>
  </w:style>
  <w:style w:type="character" w:styleId="989">
    <w:name w:val="Hyperlink"/>
    <w:unhideWhenUsed/>
    <w:rPr>
      <w:color w:val="0000FF"/>
      <w:u w:val="single"/>
    </w:rPr>
  </w:style>
  <w:style w:type="character" w:styleId="990" w:customStyle="1">
    <w:name w:val="s17"/>
    <w:basedOn w:val="983"/>
  </w:style>
  <w:style w:type="paragraph" w:styleId="991" w:customStyle="1">
    <w:name w:val="01_TESTO"/>
    <w:basedOn w:val="982"/>
    <w:pPr>
      <w:spacing w:after="0" w:line="300" w:lineRule="exact"/>
    </w:pPr>
    <w:rPr>
      <w:rFonts w:ascii="Arial" w:hAnsi="Arial" w:eastAsia="Times New Roman" w:cs="Times New Roman"/>
      <w:color w:val="000000"/>
      <w:sz w:val="19"/>
      <w:szCs w:val="20"/>
      <w:lang w:eastAsia="it-IT"/>
    </w:rPr>
  </w:style>
  <w:style w:type="paragraph" w:styleId="992">
    <w:name w:val="HTML Preformatted"/>
    <w:basedOn w:val="982"/>
    <w:link w:val="993"/>
    <w:uiPriority w:val="99"/>
    <w:semiHidden/>
    <w:unhideWhenUsed/>
    <w:pPr>
      <w:spacing w:after="0" w:line="240" w:lineRule="auto"/>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pPr>
    <w:rPr>
      <w:rFonts w:ascii="Courier New" w:hAnsi="Courier New" w:eastAsia="Times New Roman" w:cs="Courier New"/>
      <w:sz w:val="20"/>
      <w:szCs w:val="20"/>
      <w:lang w:eastAsia="en-GB"/>
    </w:rPr>
  </w:style>
  <w:style w:type="character" w:styleId="993" w:customStyle="1">
    <w:name w:val="HTML con formato previo Car"/>
    <w:basedOn w:val="983"/>
    <w:link w:val="992"/>
    <w:uiPriority w:val="99"/>
    <w:semiHidden/>
    <w:rPr>
      <w:rFonts w:ascii="Courier New" w:hAnsi="Courier New" w:eastAsia="Times New Roman" w:cs="Courier New"/>
      <w:sz w:val="20"/>
      <w:szCs w:val="20"/>
      <w:lang w:eastAsia="en-GB"/>
    </w:rPr>
  </w:style>
  <w:style w:type="paragraph" w:styleId="994">
    <w:name w:val="annotation text"/>
    <w:basedOn w:val="982"/>
    <w:link w:val="995"/>
    <w:unhideWhenUsed/>
    <w:pPr>
      <w:spacing w:after="0" w:line="300" w:lineRule="exact"/>
    </w:pPr>
    <w:rPr>
      <w:rFonts w:ascii="Arial" w:hAnsi="Arial" w:eastAsia="Times New Roman" w:cs="Times New Roman"/>
      <w:color w:val="000000"/>
      <w:sz w:val="20"/>
      <w:szCs w:val="20"/>
      <w:lang w:eastAsia="it-IT"/>
    </w:rPr>
  </w:style>
  <w:style w:type="character" w:styleId="995" w:customStyle="1">
    <w:name w:val="Texto comentario Car"/>
    <w:basedOn w:val="983"/>
    <w:link w:val="994"/>
    <w:rPr>
      <w:rFonts w:ascii="Arial" w:hAnsi="Arial" w:eastAsia="Times New Roman" w:cs="Times New Roman"/>
      <w:color w:val="000000"/>
      <w:sz w:val="20"/>
      <w:szCs w:val="20"/>
      <w:lang w:val="es-ES" w:eastAsia="it-IT"/>
    </w:rPr>
  </w:style>
  <w:style w:type="paragraph" w:styleId="996">
    <w:name w:val="List Paragraph"/>
    <w:basedOn w:val="982"/>
    <w:uiPriority w:val="34"/>
    <w:qFormat/>
    <w:pPr>
      <w:contextualSpacing/>
      <w:ind w:left="720"/>
      <w:spacing w:after="0" w:line="240" w:lineRule="auto"/>
    </w:pPr>
    <w:rPr>
      <w:rFonts w:ascii="Calibri" w:hAnsi="Calibri" w:eastAsia="Calibri" w:cs="Times New Roman"/>
    </w:rPr>
  </w:style>
  <w:style w:type="character" w:styleId="997">
    <w:name w:val="annotation reference"/>
    <w:semiHidden/>
    <w:unhideWhenUsed/>
    <w:rPr>
      <w:sz w:val="16"/>
      <w:szCs w:val="16"/>
    </w:rPr>
  </w:style>
  <w:style w:type="paragraph" w:styleId="998">
    <w:name w:val="Balloon Text"/>
    <w:basedOn w:val="982"/>
    <w:link w:val="999"/>
    <w:uiPriority w:val="99"/>
    <w:semiHidden/>
    <w:unhideWhenUsed/>
    <w:pPr>
      <w:spacing w:after="0" w:line="240" w:lineRule="auto"/>
    </w:pPr>
    <w:rPr>
      <w:rFonts w:ascii="Segoe UI" w:hAnsi="Segoe UI" w:cs="Segoe UI"/>
      <w:sz w:val="18"/>
      <w:szCs w:val="18"/>
    </w:rPr>
  </w:style>
  <w:style w:type="character" w:styleId="999" w:customStyle="1">
    <w:name w:val="Texto de globo Car"/>
    <w:basedOn w:val="983"/>
    <w:link w:val="998"/>
    <w:uiPriority w:val="99"/>
    <w:semiHidden/>
    <w:rPr>
      <w:rFonts w:ascii="Segoe UI" w:hAnsi="Segoe UI" w:cs="Segoe UI"/>
      <w:sz w:val="18"/>
      <w:szCs w:val="18"/>
    </w:rPr>
  </w:style>
  <w:style w:type="table" w:styleId="1000">
    <w:name w:val="Table Grid"/>
    <w:basedOn w:val="984"/>
    <w:uiPriority w:val="59"/>
    <w:pPr>
      <w:spacing w:after="0" w:line="160" w:lineRule="exact"/>
    </w:pPr>
    <w:rPr>
      <w:rFonts w:ascii="Arial" w:hAnsi="Arial" w:eastAsia="Times New Roman" w:cs="Times New Roman"/>
      <w:color w:val="000000"/>
      <w:sz w:val="15"/>
      <w:szCs w:val="20"/>
    </w:rPr>
    <w:tblPr>
      <w:tblCellMar>
        <w:left w:w="0" w:type="dxa"/>
        <w:right w:w="0" w:type="dxa"/>
      </w:tblCellMar>
    </w:tblPr>
    <w:tcPr>
      <w:vAlign w:val="bottom"/>
    </w:tcPr>
  </w:style>
  <w:style w:type="character" w:styleId="1001">
    <w:name w:val="Unresolved Mention"/>
    <w:basedOn w:val="983"/>
    <w:uiPriority w:val="99"/>
    <w:semiHidden/>
    <w:unhideWhenUsed/>
    <w:rPr>
      <w:color w:val="605E5C"/>
      <w:shd w:val="clear" w:color="auto" w:fill="e1dfdd"/>
    </w:rPr>
  </w:style>
  <w:style w:type="paragraph" w:styleId="1002">
    <w:name w:val="annotation subject"/>
    <w:basedOn w:val="994"/>
    <w:next w:val="994"/>
    <w:link w:val="1003"/>
    <w:uiPriority w:val="99"/>
    <w:semiHidden/>
    <w:unhideWhenUsed/>
    <w:pPr>
      <w:spacing w:after="160" w:line="240" w:lineRule="auto"/>
    </w:pPr>
    <w:rPr>
      <w:rFonts w:asciiTheme="minorHAnsi" w:hAnsiTheme="minorHAnsi" w:eastAsiaTheme="minorHAnsi" w:cstheme="minorBidi"/>
      <w:b/>
      <w:bCs/>
      <w:color w:val="auto"/>
      <w:lang w:eastAsia="en-US"/>
    </w:rPr>
  </w:style>
  <w:style w:type="character" w:styleId="1003" w:customStyle="1">
    <w:name w:val="Asunto del comentario Car"/>
    <w:basedOn w:val="995"/>
    <w:link w:val="1002"/>
    <w:uiPriority w:val="99"/>
    <w:semiHidden/>
    <w:rPr>
      <w:rFonts w:ascii="Arial" w:hAnsi="Arial" w:eastAsia="Times New Roman" w:cs="Times New Roman"/>
      <w:b/>
      <w:bCs/>
      <w:color w:val="000000"/>
      <w:sz w:val="20"/>
      <w:szCs w:val="20"/>
      <w:lang w:val="es-ES" w:eastAsia="it-IT"/>
    </w:rPr>
  </w:style>
  <w:style w:type="paragraph" w:styleId="1004">
    <w:name w:val="Normal (Web)"/>
    <w:basedOn w:val="982"/>
    <w:uiPriority w:val="99"/>
    <w:unhideWhenUsed/>
    <w:pPr>
      <w:spacing w:before="100" w:beforeAutospacing="1" w:after="100" w:afterAutospacing="1" w:line="240" w:lineRule="auto"/>
    </w:pPr>
    <w:rPr>
      <w:rFonts w:ascii="Times New Roman" w:hAnsi="Times New Roman" w:eastAsia="Times New Roman" w:cs="Times New Roman"/>
      <w:sz w:val="24"/>
      <w:szCs w:val="24"/>
      <w:lang w:eastAsia="en-GB"/>
    </w:rPr>
  </w:style>
  <w:style w:type="paragraph" w:styleId="1005">
    <w:name w:val="Header"/>
    <w:basedOn w:val="982"/>
    <w:link w:val="1006"/>
    <w:uiPriority w:val="99"/>
    <w:unhideWhenUsed/>
    <w:pPr>
      <w:spacing w:after="0" w:line="240" w:lineRule="auto"/>
      <w:tabs>
        <w:tab w:val="center" w:leader="none" w:pos="4513"/>
        <w:tab w:val="right" w:leader="none" w:pos="9026"/>
      </w:tabs>
    </w:pPr>
  </w:style>
  <w:style w:type="character" w:styleId="1006" w:customStyle="1">
    <w:name w:val="Encabezado Car"/>
    <w:basedOn w:val="983"/>
    <w:link w:val="1005"/>
    <w:uiPriority w:val="99"/>
  </w:style>
  <w:style w:type="paragraph" w:styleId="1007">
    <w:name w:val="Revision"/>
    <w:hidden/>
    <w:uiPriority w:val="99"/>
    <w:semiHidden/>
    <w:pPr>
      <w:spacing w:after="0" w:line="240" w:lineRule="auto"/>
    </w:pPr>
  </w:style>
  <w:style w:type="paragraph" w:styleId="1008" w:customStyle="1">
    <w:name w:val="Body"/>
    <w:pPr>
      <w:spacing w:after="0" w:line="240" w:lineRule="auto"/>
      <w:pBdr>
        <w:top w:val="none" w:color="000000" w:sz="4" w:space="0"/>
        <w:left w:val="none" w:color="000000" w:sz="4" w:space="0"/>
        <w:bottom w:val="none" w:color="000000" w:sz="4" w:space="0"/>
        <w:right w:val="none" w:color="000000" w:sz="4" w:space="0"/>
        <w:between w:val="none" w:color="000000" w:sz="4" w:space="0"/>
      </w:pBdr>
    </w:pPr>
    <w:rPr>
      <w:rFonts w:ascii="Calibri" w:hAnsi="Calibri" w:eastAsia="Arial Unicode MS" w:cs="Arial Unicode MS"/>
      <w:color w:val="000000"/>
      <w:sz w:val="24"/>
      <w:szCs w:val="24"/>
      <w:lang w:eastAsia="en-GB"/>
      <w14:textOutline w14:w="0" w14:cap="flat" w14:cmpd="sng" w14:algn="ctr">
        <w14:noFill/>
        <w14:prstDash w14:val="solid"/>
        <w14:bevel/>
      </w14:textOutline>
    </w:rPr>
  </w:style>
  <w:style w:type="character" w:styleId="1009">
    <w:name w:val="Strong"/>
    <w:basedOn w:val="983"/>
    <w:uiPriority w:val="22"/>
    <w:qFormat/>
    <w:rPr>
      <w:b/>
      <w:bCs/>
    </w:rPr>
  </w:style>
</w:styles>
</file>

<file path=word/webSettings.xml><?xml version="1.0" encoding="utf-8"?>
<w:webSettings xmlns:w="http://schemas.openxmlformats.org/wordprocessingml/2006/main">
  <w:optimizeForBrowser/>
</w:webSettings>
</file>

<file path=word/_rels/document.xml.rels>&#65279;<?xml version="1.0" encoding="utf-8"?><Relationships xmlns="http://schemas.openxmlformats.org/package/2006/relationships"><Relationship Type="http://schemas.openxmlformats.org/officeDocument/2006/relationships/styles" Target="styles.xml" Id="rId1" /><Relationship Type="http://schemas.openxmlformats.org/officeDocument/2006/relationships/settings" Target="settings.xml" Id="rId2" /><Relationship Type="http://schemas.openxmlformats.org/officeDocument/2006/relationships/webSettings" Target="webSettings.xml" Id="rId3" /><Relationship Type="http://schemas.openxmlformats.org/officeDocument/2006/relationships/fontTable" Target="fontTable.xml" Id="rId4" /><Relationship Type="http://schemas.openxmlformats.org/officeDocument/2006/relationships/theme" Target="theme/theme1.xml" Id="rId5" /><Relationship Type="http://schemas.openxmlformats.org/officeDocument/2006/relationships/numbering" Target="numbering.xml" Id="rId6" /><Relationship Type="http://schemas.openxmlformats.org/officeDocument/2006/relationships/footnotes" Target="footnotes.xml" Id="rId7" /><Relationship Type="http://schemas.openxmlformats.org/officeDocument/2006/relationships/endnotes" Target="endnotes.xml" Id="rId8" /><Relationship Type="http://schemas.openxmlformats.org/officeDocument/2006/relationships/header" Target="header1.xml" Id="rId9" /><Relationship Type="http://schemas.openxmlformats.org/officeDocument/2006/relationships/header" Target="header2.xml" Id="rId10" /><Relationship Type="http://schemas.openxmlformats.org/officeDocument/2006/relationships/header" Target="header3.xml" Id="rId11" /><Relationship Type="http://schemas.openxmlformats.org/officeDocument/2006/relationships/footer" Target="footer1.xml" Id="rId12" /><Relationship Type="http://schemas.openxmlformats.org/officeDocument/2006/relationships/footer" Target="footer2.xml" Id="rId13" /><Relationship Type="http://schemas.openxmlformats.org/officeDocument/2006/relationships/footer" Target="footer3.xml" Id="rId14" /><Relationship Type="http://schemas.openxmlformats.org/officeDocument/2006/relationships/customXml" Target="../customXml/item1.xml" Id="rId15" /><Relationship Type="http://schemas.openxmlformats.org/officeDocument/2006/relationships/customXml" Target="../customXml/item2.xml" Id="rId16" /><Relationship Type="http://schemas.openxmlformats.org/officeDocument/2006/relationships/customXml" Target="../customXml/item3.xml" Id="rId17" /><Relationship Type="http://schemas.openxmlformats.org/officeDocument/2006/relationships/customXml" Target="../customXml/item4.xml" Id="rId18" /><Relationship Type="http://schemas.openxmlformats.org/officeDocument/2006/relationships/customXml" Target="../customXml/item5.xml" Id="rId19" /><Relationship Type="http://schemas.openxmlformats.org/officeDocument/2006/relationships/hyperlink" Target="http://www.casecetools.com/press-kit" TargetMode="External" Id="rId20" /><Relationship Type="http://schemas.openxmlformats.org/officeDocument/2006/relationships/image" Target="media/image4.png" Id="rId21" /><Relationship Type="http://schemas.openxmlformats.org/officeDocument/2006/relationships/image" Target="media/image5.png" Id="rId22" /><Relationship Type="http://schemas.openxmlformats.org/officeDocument/2006/relationships/image" Target="media/image6.png" Id="rId23" /><Relationship Type="http://schemas.openxmlformats.org/officeDocument/2006/relationships/image" Target="media/image7.png" Id="rId24" /><Relationship Type="http://schemas.openxmlformats.org/officeDocument/2006/relationships/hyperlink" Target="http://www.casece.com/" TargetMode="External" Id="rId25" /><Relationship Type="http://schemas.openxmlformats.org/officeDocument/2006/relationships/hyperlink" Target="mailto:roberto@copestone.uk.com" TargetMode="External" Id="rId26" /></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er2.xml.rels><?xml version="1.0" encoding="UTF-8" standalone="yes"?><Relationships xmlns="http://schemas.openxmlformats.org/package/2006/relationships"></Relationships>
</file>

<file path=word/_rels/footer3.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 Id="rId1" Type="http://schemas.openxmlformats.org/officeDocument/2006/relationships/image" Target="media/image1.png"/></Relationships>
</file>

<file path=word/_rels/header2.xml.rels><?xml version="1.0" encoding="UTF-8" standalone="yes"?><Relationships xmlns="http://schemas.openxmlformats.org/package/2006/relationships"></Relationships>
</file>

<file path=word/_rels/header3.xml.rels><?xml version="1.0" encoding="UTF-8" standalone="yes"?><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 Id="rId3" Type="http://schemas.openxmlformats.org/officeDocument/2006/relationships/image" Target="media/image3.png"/></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xml version="1.0" encoding="UTF-8" standalone="yes"?><Relationships xmlns="http://schemas.openxmlformats.org/package/2006/relationships"><Relationship Id="rId1" Type="http://schemas.openxmlformats.org/officeDocument/2006/relationships/customXmlProps" Target="itemProps3.xml" /></Relationships>
</file>

<file path=customXml/_rels/item4.xml.rels><?xml version="1.0" encoding="UTF-8" standalone="yes"?><Relationships xmlns="http://schemas.openxmlformats.org/package/2006/relationships"><Relationship Id="rId1" Type="http://schemas.openxmlformats.org/officeDocument/2006/relationships/customXmlProps" Target="itemProps4.xml" /></Relationships>
</file>

<file path=customXml/_rels/item5.xml.rels><?xml version="1.0" encoding="UTF-8" standalone="yes"?><Relationships xmlns="http://schemas.openxmlformats.org/package/2006/relationships"><Relationship Id="rId1" Type="http://schemas.openxmlformats.org/officeDocument/2006/relationships/customXmlProps" Target="itemProps5.xml" /></Relationships>
</file>

<file path=customXml/item1.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SharedWithUsers xmlns="ee50a320-7cab-480e-8dab-74586aaed348">
      <UserInfo>
        <DisplayName>Mike Doggwiler</DisplayName>
        <AccountId>6</AccountId>
        <AccountType/>
      </UserInfo>
    </SharedWithUser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sisl xmlns:xsi="http://www.w3.org/2001/XMLSchema-instance" xmlns:xsd="http://www.w3.org/2001/XMLSchema" xmlns="http://www.boldonjames.com/2008/01/sie/internal/label" sislVersion="0" policy="18fbfd49-c8e6-4618-a77f-5ef25245836c" origin="userSelected">
  <element uid="4ecbf47d-2ec6-497d-85fc-f65b66e62fe7" value=""/>
  <element uid="588104ae-2895-48f0-94e0-4417fcf0f7f0" value=""/>
</sisl>
</file>

<file path=customXml/item4.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4" ma:contentTypeDescription="Create a new document." ma:contentTypeScope="" ma:versionID="e411935fe6e02e14326f6bbef1c9843e">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25f21176b4c354939e5f67e820659fe3"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F40ABDD-FD73-4910-B77B-7BE8AEBD972B}">
  <ds:schemaRefs>
    <ds:schemaRef ds:uri="http://schemas.microsoft.com/office/2006/metadata/properties"/>
    <ds:schemaRef ds:uri="http://schemas.microsoft.com/office/infopath/2007/PartnerControls"/>
    <ds:schemaRef ds:uri="ae82bc55-adb9-499f-a89d-8cc34ff9b62e"/>
    <ds:schemaRef ds:uri="ee50a320-7cab-480e-8dab-74586aaed348"/>
  </ds:schemaRefs>
</ds:datastoreItem>
</file>

<file path=customXml/itemProps2.xml><?xml version="1.0" encoding="utf-8"?>
<ds:datastoreItem xmlns:ds="http://schemas.openxmlformats.org/officeDocument/2006/customXml" ds:itemID="{D39512F5-838A-4D51-95A8-1EDC10B63077}">
  <ds:schemaRefs>
    <ds:schemaRef ds:uri="http://schemas.openxmlformats.org/officeDocument/2006/bibliography"/>
  </ds:schemaRefs>
</ds:datastoreItem>
</file>

<file path=customXml/itemProps3.xml><?xml version="1.0" encoding="utf-8"?>
<ds:datastoreItem xmlns:ds="http://schemas.openxmlformats.org/officeDocument/2006/customXml" ds:itemID="{36E6B9D1-9AB2-4A88-B2E3-9B5A83C4A65F}">
  <ds:schemaRefs>
    <ds:schemaRef ds:uri="http://www.w3.org/2001/XMLSchema"/>
    <ds:schemaRef ds:uri="http://www.boldonjames.com/2008/01/sie/internal/label"/>
  </ds:schemaRefs>
</ds:datastoreItem>
</file>

<file path=customXml/itemProps4.xml><?xml version="1.0" encoding="utf-8"?>
<ds:datastoreItem xmlns:ds="http://schemas.openxmlformats.org/officeDocument/2006/customXml" ds:itemID="{F6CE8B5E-3F5E-4C12-873C-E0E697337075}"/>
</file>

<file path=customXml/itemProps5.xml><?xml version="1.0" encoding="utf-8"?>
<ds:datastoreItem xmlns:ds="http://schemas.openxmlformats.org/officeDocument/2006/customXml" ds:itemID="{BD355EEF-389E-424E-8929-A384DB5D940F}">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Company/>
  <ap:DocSecurity>0</ap:DocSecurity>
  <ap:HyperlinksChanged>false</ap:HyperlinksChanged>
  <ap:ScaleCrop>false</ap:ScaleCrop>
  <ap:SharedDoc>false</ap:SharedDoc>
  <ap:Template>Normal.dotm</ap:Template>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Emma Oddie</dc:creator>
  <keywords/>
  <dc:description/>
  <lastModifiedBy>Mike Doggwiler</lastModifiedBy>
  <revision>19</revision>
  <dcterms:created xsi:type="dcterms:W3CDTF">2022-02-15T16:47:00.0000000Z</dcterms:created>
  <dcterms:modified xsi:type="dcterms:W3CDTF">2022-02-25T11:35:49.9034998Z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y fmtid="{D5CDD505-2E9C-101B-9397-08002B2CF9AE}" pid="3" name="docIndexRef">
    <vt:lpwstr>e3f8048a-2ea9-4a16-a171-ec122014507f</vt:lpwstr>
  </property>
  <property fmtid="{D5CDD505-2E9C-101B-9397-08002B2CF9AE}" pid="4" name="bjSaver">
    <vt:lpwstr>nLyR4HS08U+6cYA5FRcj+CcI+JUHzUNm</vt:lpwstr>
  </property>
  <property fmtid="{D5CDD505-2E9C-101B-9397-08002B2CF9AE}" pid="5"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6" name="bjDocumentLabelXML-0">
    <vt:lpwstr>ames.com/2008/01/sie/internal/label"&gt;&lt;element uid="4ecbf47d-2ec6-497d-85fc-f65b66e62fe7" value="" /&gt;&lt;element uid="588104ae-2895-48f0-94e0-4417fcf0f7f0" value="" /&gt;&lt;/sisl&gt;</vt:lpwstr>
  </property>
  <property fmtid="{D5CDD505-2E9C-101B-9397-08002B2CF9AE}" pid="7" name="bjDocumentSecurityLabel">
    <vt:lpwstr>CNH Industrial: GENERAL BUSINESS  Contains no personal data</vt:lpwstr>
  </property>
  <property fmtid="{D5CDD505-2E9C-101B-9397-08002B2CF9AE}" pid="8" name="CNH-Classification">
    <vt:lpwstr>[GENERAL BUSINESS - Contains no personal data]</vt:lpwstr>
  </property>
  <property fmtid="{D5CDD505-2E9C-101B-9397-08002B2CF9AE}" pid="9" name="CNH-LabelledBy:">
    <vt:lpwstr>NS026,14/09/2021 9:46:45,GENERAL BUSINESS</vt:lpwstr>
  </property>
</Properties>
</file>