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4D36404D" w14:textId="33A6E213" w:rsidR="00094788" w:rsidRPr="00F2517C" w:rsidRDefault="00F2517C" w:rsidP="00094788">
      <w:pPr>
        <w:widowControl w:val="0"/>
        <w:autoSpaceDE w:val="0"/>
        <w:autoSpaceDN w:val="0"/>
        <w:adjustRightInd w:val="0"/>
        <w:spacing w:line="240" w:lineRule="auto"/>
        <w:jc w:val="center"/>
        <w:rPr>
          <w:rFonts w:ascii="Gill Sans MT" w:hAnsi="Gill Sans MT" w:cs="Arial"/>
          <w:i/>
          <w:color w:val="0070C0"/>
          <w:szCs w:val="19"/>
        </w:rPr>
      </w:pPr>
      <w:bookmarkStart w:id="0" w:name="_Hlk527712498"/>
      <w:bookmarkStart w:id="1" w:name="_Hlk510438457"/>
      <w:r>
        <w:rPr>
          <w:rStyle w:val="normaltextrun"/>
          <w:rFonts w:ascii="Gill Sans MT" w:hAnsi="Gill Sans MT"/>
          <w:b/>
          <w:bCs/>
          <w:color w:val="000000"/>
          <w:sz w:val="28"/>
          <w:szCs w:val="28"/>
          <w:shd w:val="clear" w:color="auto" w:fill="FFFFFF"/>
        </w:rPr>
        <w:t xml:space="preserve">Des machines pour des chantiers exigeants : </w:t>
      </w:r>
      <w:r>
        <w:rPr>
          <w:rStyle w:val="normaltextrun"/>
          <w:rFonts w:ascii="Gill Sans MT" w:hAnsi="Gill Sans MT"/>
          <w:b/>
          <w:bCs/>
          <w:color w:val="000000"/>
          <w:sz w:val="28"/>
          <w:szCs w:val="28"/>
          <w:shd w:val="clear" w:color="auto" w:fill="FFFFFF"/>
        </w:rPr>
        <w:br/>
        <w:t>Les pelles sur chenilles CASE en action dans toute l'Europe</w:t>
      </w:r>
      <w:r>
        <w:rPr>
          <w:rStyle w:val="eop"/>
          <w:rFonts w:ascii="Gill Sans MT" w:hAnsi="Gill Sans MT"/>
          <w:color w:val="000000"/>
          <w:sz w:val="28"/>
          <w:szCs w:val="28"/>
          <w:shd w:val="clear" w:color="auto" w:fill="FFFFFF"/>
        </w:rPr>
        <w:t> </w:t>
      </w:r>
    </w:p>
    <w:p w14:paraId="7F2A8D60" w14:textId="77777777" w:rsidR="00094788" w:rsidRPr="002E498F" w:rsidRDefault="00094788" w:rsidP="00094788">
      <w:pPr>
        <w:widowControl w:val="0"/>
        <w:autoSpaceDE w:val="0"/>
        <w:autoSpaceDN w:val="0"/>
        <w:adjustRightInd w:val="0"/>
        <w:spacing w:line="240" w:lineRule="auto"/>
        <w:rPr>
          <w:rFonts w:cs="Arial"/>
          <w:szCs w:val="19"/>
        </w:rPr>
      </w:pPr>
    </w:p>
    <w:p w14:paraId="043051A4" w14:textId="43046001" w:rsidR="00F2517C" w:rsidRPr="00F2517C" w:rsidRDefault="00F2517C" w:rsidP="001929B6">
      <w:pPr>
        <w:pStyle w:val="paragraph"/>
        <w:spacing w:before="0" w:beforeAutospacing="0" w:after="0" w:afterAutospacing="0"/>
        <w:textAlignment w:val="baseline"/>
        <w:rPr>
          <w:rFonts w:ascii="Gill Sans MT" w:hAnsi="Gill Sans MT" w:cs="Segoe UI"/>
          <w:sz w:val="20"/>
          <w:szCs w:val="20"/>
        </w:rPr>
      </w:pPr>
      <w:r>
        <w:rPr>
          <w:rStyle w:val="normaltextrun"/>
          <w:rFonts w:ascii="Gill Sans MT" w:hAnsi="Gill Sans MT"/>
          <w:i/>
          <w:iCs/>
          <w:sz w:val="20"/>
          <w:szCs w:val="20"/>
        </w:rPr>
        <w:t xml:space="preserve">Turin, </w:t>
      </w:r>
      <w:r w:rsidR="001929B6">
        <w:rPr>
          <w:rStyle w:val="normaltextrun"/>
          <w:rFonts w:ascii="Gill Sans MT" w:hAnsi="Gill Sans MT"/>
          <w:i/>
          <w:iCs/>
          <w:sz w:val="20"/>
          <w:szCs w:val="20"/>
        </w:rPr>
        <w:t>11 janvier 2021</w:t>
      </w:r>
    </w:p>
    <w:p w14:paraId="7792CBD2" w14:textId="5669971B" w:rsidR="00F2517C" w:rsidRPr="00F2517C" w:rsidRDefault="00F2517C" w:rsidP="1B661375">
      <w:pPr>
        <w:pStyle w:val="paragraph"/>
        <w:spacing w:before="0" w:beforeAutospacing="0" w:after="0" w:afterAutospacing="0"/>
        <w:textAlignment w:val="baseline"/>
        <w:rPr>
          <w:rFonts w:ascii="Gill Sans MT" w:hAnsi="Gill Sans MT" w:cs="Segoe UI"/>
          <w:sz w:val="20"/>
          <w:szCs w:val="20"/>
        </w:rPr>
      </w:pPr>
      <w:r w:rsidRPr="3A6C3973">
        <w:rPr>
          <w:rStyle w:val="normaltextrun"/>
          <w:rFonts w:ascii="Gill Sans MT" w:hAnsi="Gill Sans MT"/>
          <w:sz w:val="20"/>
          <w:szCs w:val="20"/>
        </w:rPr>
        <w:t xml:space="preserve">Les pelles sur chenilles de CASE Construction Equipment ont récemment été déployées à travers toute l'Europe dans le cadre d'applications </w:t>
      </w:r>
      <w:r w:rsidR="4726B687" w:rsidRPr="3A6C3973">
        <w:rPr>
          <w:rStyle w:val="normaltextrun"/>
          <w:rFonts w:ascii="Gill Sans MT" w:hAnsi="Gill Sans MT"/>
          <w:sz w:val="20"/>
          <w:szCs w:val="20"/>
        </w:rPr>
        <w:t xml:space="preserve">aussi </w:t>
      </w:r>
      <w:r w:rsidRPr="3A6C3973">
        <w:rPr>
          <w:rStyle w:val="normaltextrun"/>
          <w:rFonts w:ascii="Gill Sans MT" w:hAnsi="Gill Sans MT"/>
          <w:sz w:val="20"/>
          <w:szCs w:val="20"/>
        </w:rPr>
        <w:t xml:space="preserve">diverses </w:t>
      </w:r>
      <w:r w:rsidR="21B988F7" w:rsidRPr="3A6C3973">
        <w:rPr>
          <w:rStyle w:val="normaltextrun"/>
          <w:rFonts w:ascii="Gill Sans MT" w:hAnsi="Gill Sans MT"/>
          <w:sz w:val="20"/>
          <w:szCs w:val="20"/>
        </w:rPr>
        <w:t>qu’</w:t>
      </w:r>
      <w:r w:rsidRPr="3A6C3973">
        <w:rPr>
          <w:rStyle w:val="normaltextrun"/>
          <w:rFonts w:ascii="Gill Sans MT" w:hAnsi="Gill Sans MT"/>
          <w:sz w:val="20"/>
          <w:szCs w:val="20"/>
        </w:rPr>
        <w:t>exigeantes.</w:t>
      </w:r>
      <w:r w:rsidR="006E2F23" w:rsidRPr="3A6C3973">
        <w:rPr>
          <w:rStyle w:val="normaltextrun"/>
          <w:rFonts w:ascii="Gill Sans MT" w:hAnsi="Gill Sans MT"/>
          <w:sz w:val="20"/>
          <w:szCs w:val="20"/>
        </w:rPr>
        <w:t xml:space="preserve"> </w:t>
      </w:r>
      <w:r w:rsidRPr="3A6C3973">
        <w:rPr>
          <w:rStyle w:val="normaltextrun"/>
          <w:rFonts w:ascii="Gill Sans MT" w:hAnsi="Gill Sans MT"/>
          <w:sz w:val="20"/>
          <w:szCs w:val="20"/>
        </w:rPr>
        <w:t xml:space="preserve">Les machines ont été louées pour leur adaptabilité, leur efficacité, leur puissance et leur </w:t>
      </w:r>
      <w:r w:rsidR="376A579F" w:rsidRPr="3A6C3973">
        <w:rPr>
          <w:rStyle w:val="normaltextrun"/>
          <w:rFonts w:ascii="Gill Sans MT" w:hAnsi="Gill Sans MT"/>
          <w:sz w:val="20"/>
          <w:szCs w:val="20"/>
        </w:rPr>
        <w:t>confort ;</w:t>
      </w:r>
      <w:r w:rsidRPr="3A6C3973">
        <w:rPr>
          <w:rStyle w:val="normaltextrun"/>
          <w:rFonts w:ascii="Gill Sans MT" w:hAnsi="Gill Sans MT"/>
          <w:sz w:val="20"/>
          <w:szCs w:val="20"/>
        </w:rPr>
        <w:t xml:space="preserve"> </w:t>
      </w:r>
      <w:r w:rsidR="50E944DD" w:rsidRPr="3A6C3973">
        <w:rPr>
          <w:rStyle w:val="normaltextrun"/>
          <w:rFonts w:ascii="Gill Sans MT" w:hAnsi="Gill Sans MT"/>
          <w:sz w:val="20"/>
          <w:szCs w:val="20"/>
        </w:rPr>
        <w:t xml:space="preserve">autant de </w:t>
      </w:r>
      <w:r w:rsidRPr="3A6C3973">
        <w:rPr>
          <w:rStyle w:val="normaltextrun"/>
          <w:rFonts w:ascii="Gill Sans MT" w:hAnsi="Gill Sans MT"/>
          <w:sz w:val="20"/>
          <w:szCs w:val="20"/>
        </w:rPr>
        <w:t>facteurs cruciaux dans le type de chantiers où les machines à pelles sur chenilles sont amenées à travailler. </w:t>
      </w:r>
      <w:r w:rsidRPr="3A6C3973">
        <w:rPr>
          <w:rStyle w:val="eop"/>
          <w:rFonts w:ascii="Gill Sans MT" w:hAnsi="Gill Sans MT"/>
          <w:sz w:val="20"/>
          <w:szCs w:val="20"/>
        </w:rPr>
        <w:t> </w:t>
      </w:r>
    </w:p>
    <w:p w14:paraId="55A21ED7" w14:textId="77777777" w:rsidR="00F2517C" w:rsidRPr="00F2517C" w:rsidRDefault="00F2517C" w:rsidP="00F2517C">
      <w:pPr>
        <w:pStyle w:val="paragraph"/>
        <w:spacing w:before="0" w:beforeAutospacing="0" w:after="0" w:afterAutospacing="0"/>
        <w:textAlignment w:val="baseline"/>
        <w:rPr>
          <w:rFonts w:ascii="Gill Sans MT" w:hAnsi="Gill Sans MT" w:cs="Segoe UI"/>
          <w:sz w:val="20"/>
          <w:szCs w:val="20"/>
        </w:rPr>
      </w:pPr>
      <w:r>
        <w:rPr>
          <w:rStyle w:val="eop"/>
          <w:rFonts w:ascii="Gill Sans MT" w:hAnsi="Gill Sans MT"/>
          <w:sz w:val="20"/>
          <w:szCs w:val="20"/>
        </w:rPr>
        <w:t> </w:t>
      </w:r>
    </w:p>
    <w:p w14:paraId="4785F925" w14:textId="754CB918" w:rsidR="00F2517C" w:rsidRPr="00F2517C" w:rsidRDefault="00F2517C" w:rsidP="1B661375">
      <w:pPr>
        <w:pStyle w:val="paragraph"/>
        <w:spacing w:before="0" w:beforeAutospacing="0" w:after="0" w:afterAutospacing="0"/>
        <w:textAlignment w:val="baseline"/>
        <w:rPr>
          <w:rFonts w:ascii="Gill Sans MT" w:hAnsi="Gill Sans MT" w:cs="Segoe UI"/>
          <w:sz w:val="20"/>
          <w:szCs w:val="20"/>
        </w:rPr>
      </w:pPr>
      <w:r w:rsidRPr="3A6C3973">
        <w:rPr>
          <w:rStyle w:val="normaltextrun"/>
          <w:rFonts w:ascii="Gill Sans MT" w:hAnsi="Gill Sans MT"/>
          <w:sz w:val="20"/>
          <w:szCs w:val="20"/>
        </w:rPr>
        <w:t>Comme l'explique Giuseppe Santo, Chef de produit Pelles sur chenilles Midi, CASE Construction Equipment Europe, «</w:t>
      </w:r>
      <w:r w:rsidR="006E2F23" w:rsidRPr="3A6C3973">
        <w:rPr>
          <w:rStyle w:val="normaltextrun"/>
          <w:rFonts w:ascii="Arial" w:hAnsi="Arial" w:cs="Arial"/>
          <w:i/>
          <w:iCs/>
          <w:sz w:val="20"/>
          <w:szCs w:val="20"/>
        </w:rPr>
        <w:t> </w:t>
      </w:r>
      <w:r w:rsidR="1D1D5DC2" w:rsidRPr="3A6C3973">
        <w:rPr>
          <w:rStyle w:val="normaltextrun"/>
          <w:rFonts w:ascii="Arial" w:hAnsi="Arial" w:cs="Arial"/>
          <w:i/>
          <w:iCs/>
          <w:sz w:val="20"/>
          <w:szCs w:val="20"/>
        </w:rPr>
        <w:t>L</w:t>
      </w:r>
      <w:r w:rsidRPr="3A6C3973">
        <w:rPr>
          <w:rStyle w:val="normaltextrun"/>
          <w:rFonts w:ascii="Gill Sans MT" w:hAnsi="Gill Sans MT"/>
          <w:i/>
          <w:iCs/>
          <w:sz w:val="20"/>
          <w:szCs w:val="20"/>
        </w:rPr>
        <w:t xml:space="preserve">a gamme de pelles sur chenilles CASE est conçue pour répondre aux exigences de tout type de chantier. Les caractéristiques de la machine sont axées sur la polyvalence, la puissance et </w:t>
      </w:r>
      <w:r w:rsidR="6A108CC0" w:rsidRPr="3A6C3973">
        <w:rPr>
          <w:rStyle w:val="normaltextrun"/>
          <w:rFonts w:ascii="Gill Sans MT" w:hAnsi="Gill Sans MT"/>
          <w:i/>
          <w:iCs/>
          <w:sz w:val="20"/>
          <w:szCs w:val="20"/>
        </w:rPr>
        <w:t>une précision unique</w:t>
      </w:r>
      <w:r w:rsidRPr="3A6C3973">
        <w:rPr>
          <w:rStyle w:val="normaltextrun"/>
          <w:rFonts w:ascii="Gill Sans MT" w:hAnsi="Gill Sans MT"/>
          <w:i/>
          <w:iCs/>
          <w:sz w:val="20"/>
          <w:szCs w:val="20"/>
        </w:rPr>
        <w:t>, ce qui explique pourquoi elles sont utilisées dans une vaste gamme d'applications dans toute l'Europe, pour le plus grand bénéfice des clients.</w:t>
      </w:r>
      <w:r w:rsidR="006E2F23" w:rsidRPr="3A6C3973">
        <w:rPr>
          <w:rStyle w:val="normaltextrun"/>
          <w:rFonts w:ascii="Arial" w:hAnsi="Arial" w:cs="Arial"/>
          <w:sz w:val="20"/>
          <w:szCs w:val="20"/>
        </w:rPr>
        <w:t> </w:t>
      </w:r>
      <w:r w:rsidR="006E2F23" w:rsidRPr="3A6C3973">
        <w:rPr>
          <w:rStyle w:val="normaltextrun"/>
          <w:rFonts w:ascii="Gill Sans MT" w:hAnsi="Gill Sans MT" w:cs="Gill Sans MT"/>
          <w:sz w:val="20"/>
          <w:szCs w:val="20"/>
        </w:rPr>
        <w:t>»</w:t>
      </w:r>
    </w:p>
    <w:p w14:paraId="79B3CE83" w14:textId="0C697B9D" w:rsidR="00F2517C" w:rsidRPr="00F2517C" w:rsidRDefault="00F2517C" w:rsidP="00F2517C">
      <w:pPr>
        <w:pStyle w:val="paragraph"/>
        <w:spacing w:before="0" w:beforeAutospacing="0" w:after="0" w:afterAutospacing="0"/>
        <w:textAlignment w:val="baseline"/>
        <w:rPr>
          <w:rFonts w:ascii="Gill Sans MT" w:hAnsi="Gill Sans MT" w:cs="Segoe UI"/>
          <w:sz w:val="20"/>
          <w:szCs w:val="20"/>
        </w:rPr>
      </w:pPr>
      <w:r>
        <w:rPr>
          <w:rStyle w:val="eop"/>
          <w:rFonts w:ascii="Gill Sans MT" w:hAnsi="Gill Sans MT"/>
          <w:sz w:val="20"/>
          <w:szCs w:val="20"/>
        </w:rPr>
        <w:t> </w:t>
      </w:r>
    </w:p>
    <w:p w14:paraId="4EBB26A5" w14:textId="1771D2BD" w:rsidR="009B37FD" w:rsidRPr="00F2517C" w:rsidRDefault="009B37FD" w:rsidP="3A6C3973">
      <w:pPr>
        <w:pStyle w:val="paragraph"/>
        <w:spacing w:before="0" w:beforeAutospacing="0" w:after="0" w:afterAutospacing="0"/>
        <w:textAlignment w:val="baseline"/>
        <w:rPr>
          <w:rFonts w:ascii="Gill Sans MT" w:hAnsi="Gill Sans MT" w:cs="Segoe UI"/>
          <w:sz w:val="20"/>
          <w:szCs w:val="20"/>
        </w:rPr>
      </w:pPr>
      <w:r>
        <w:rPr>
          <w:noProof/>
          <w:lang w:eastAsia="fr-FR"/>
        </w:rPr>
        <w:drawing>
          <wp:anchor distT="0" distB="0" distL="114300" distR="114300" simplePos="0" relativeHeight="251658242" behindDoc="0" locked="0" layoutInCell="1" allowOverlap="1" wp14:anchorId="2994BFE3" wp14:editId="6FE3845F">
            <wp:simplePos x="0" y="0"/>
            <wp:positionH relativeFrom="margin">
              <wp:align>left</wp:align>
            </wp:positionH>
            <wp:positionV relativeFrom="paragraph">
              <wp:posOffset>227965</wp:posOffset>
            </wp:positionV>
            <wp:extent cx="3018790" cy="4019550"/>
            <wp:effectExtent l="0" t="0" r="0" b="0"/>
            <wp:wrapSquare wrapText="bothSides"/>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0">
                      <a:extLst>
                        <a:ext uri="{28A0092B-C50C-407E-A947-70E740481C1C}">
                          <a14:useLocalDpi xmlns:a14="http://schemas.microsoft.com/office/drawing/2010/main" val="0"/>
                        </a:ext>
                      </a:extLst>
                    </a:blip>
                    <a:stretch>
                      <a:fillRect/>
                    </a:stretch>
                  </pic:blipFill>
                  <pic:spPr>
                    <a:xfrm>
                      <a:off x="0" y="0"/>
                      <a:ext cx="3018790" cy="4019550"/>
                    </a:xfrm>
                    <a:prstGeom prst="rect">
                      <a:avLst/>
                    </a:prstGeom>
                  </pic:spPr>
                </pic:pic>
              </a:graphicData>
            </a:graphic>
            <wp14:sizeRelH relativeFrom="page">
              <wp14:pctWidth>0</wp14:pctWidth>
            </wp14:sizeRelH>
            <wp14:sizeRelV relativeFrom="page">
              <wp14:pctHeight>0</wp14:pctHeight>
            </wp14:sizeRelV>
          </wp:anchor>
        </w:drawing>
      </w:r>
      <w:r>
        <w:br/>
      </w:r>
      <w:r>
        <w:rPr>
          <w:rStyle w:val="normaltextrun"/>
          <w:rFonts w:ascii="Gill Sans MT" w:hAnsi="Gill Sans MT"/>
          <w:b/>
          <w:bCs/>
          <w:sz w:val="20"/>
          <w:szCs w:val="20"/>
        </w:rPr>
        <w:t>Une conception compacte pour les routes de montagne difficiles</w:t>
      </w:r>
      <w:r>
        <w:rPr>
          <w:rStyle w:val="eop"/>
          <w:rFonts w:ascii="Gill Sans MT" w:hAnsi="Gill Sans MT"/>
          <w:sz w:val="20"/>
          <w:szCs w:val="20"/>
        </w:rPr>
        <w:t> </w:t>
      </w:r>
      <w:r>
        <w:rPr>
          <w:rStyle w:val="eop"/>
          <w:rFonts w:ascii="Gill Sans MT" w:hAnsi="Gill Sans MT"/>
          <w:sz w:val="20"/>
          <w:szCs w:val="20"/>
        </w:rPr>
        <w:br/>
      </w:r>
      <w:r>
        <w:br/>
      </w:r>
      <w:r w:rsidRPr="3A6C3973">
        <w:rPr>
          <w:rStyle w:val="normaltextrun"/>
          <w:rFonts w:ascii="Gill Sans MT" w:hAnsi="Gill Sans MT"/>
          <w:sz w:val="20"/>
          <w:szCs w:val="20"/>
        </w:rPr>
        <w:t>Grâce à leur conception compacte, les pelles sur chenilles de CASE sont idéales pour travailler dans un espace limité.</w:t>
      </w:r>
      <w:r w:rsidR="006E2F23" w:rsidRPr="3A6C3973">
        <w:rPr>
          <w:rStyle w:val="normaltextrun"/>
          <w:rFonts w:ascii="Gill Sans MT" w:hAnsi="Gill Sans MT"/>
          <w:sz w:val="20"/>
          <w:szCs w:val="20"/>
        </w:rPr>
        <w:t xml:space="preserve"> </w:t>
      </w:r>
      <w:r w:rsidRPr="3A6C3973">
        <w:rPr>
          <w:rStyle w:val="normaltextrun"/>
          <w:rFonts w:ascii="Gill Sans MT" w:hAnsi="Gill Sans MT"/>
          <w:sz w:val="20"/>
          <w:szCs w:val="20"/>
        </w:rPr>
        <w:t>La CX145D SR est l'une des rares machines sur le marché dotée d'une cabine pouvant effectuer une rotation complète avec un risque minimal d'entrer en contact avec l'environnement de travail. </w:t>
      </w:r>
      <w:r>
        <w:br/>
      </w:r>
      <w:r>
        <w:br/>
      </w:r>
      <w:r w:rsidRPr="3A6C3973">
        <w:rPr>
          <w:rStyle w:val="normaltextrun"/>
          <w:rFonts w:ascii="Gill Sans MT" w:hAnsi="Gill Sans MT"/>
          <w:sz w:val="20"/>
          <w:szCs w:val="20"/>
        </w:rPr>
        <w:t xml:space="preserve">Pour cette raison, la société italienne </w:t>
      </w:r>
      <w:proofErr w:type="spellStart"/>
      <w:r w:rsidRPr="3A6C3973">
        <w:rPr>
          <w:rStyle w:val="normaltextrun"/>
          <w:rFonts w:ascii="Gill Sans MT" w:hAnsi="Gill Sans MT"/>
          <w:sz w:val="20"/>
          <w:szCs w:val="20"/>
        </w:rPr>
        <w:t>Bancoline</w:t>
      </w:r>
      <w:proofErr w:type="spellEnd"/>
      <w:r w:rsidRPr="3A6C3973">
        <w:rPr>
          <w:rStyle w:val="normaltextrun"/>
          <w:rFonts w:ascii="Gill Sans MT" w:hAnsi="Gill Sans MT"/>
          <w:sz w:val="20"/>
          <w:szCs w:val="20"/>
        </w:rPr>
        <w:t xml:space="preserve"> (spécialisée dans l'entretien, la démolition et la construction de routes) a choisi d'utiliser la machine pour entretenir une série de routes de montagne</w:t>
      </w:r>
      <w:r w:rsidRPr="3A6C3973">
        <w:rPr>
          <w:rFonts w:ascii="Gill Sans MT" w:hAnsi="Gill Sans MT"/>
          <w:sz w:val="20"/>
          <w:szCs w:val="20"/>
        </w:rPr>
        <w:t>.</w:t>
      </w:r>
      <w:r w:rsidR="006E2F23" w:rsidRPr="3A6C3973">
        <w:rPr>
          <w:rStyle w:val="normaltextrun"/>
          <w:rFonts w:ascii="Gill Sans MT" w:hAnsi="Gill Sans MT"/>
          <w:sz w:val="20"/>
          <w:szCs w:val="20"/>
        </w:rPr>
        <w:t xml:space="preserve"> </w:t>
      </w:r>
      <w:r>
        <w:br/>
      </w:r>
      <w:r>
        <w:br/>
      </w:r>
      <w:r w:rsidRPr="3A6C3973">
        <w:rPr>
          <w:rStyle w:val="normaltextrun"/>
          <w:rFonts w:ascii="Gill Sans MT" w:hAnsi="Gill Sans MT"/>
          <w:sz w:val="20"/>
          <w:szCs w:val="20"/>
        </w:rPr>
        <w:t>«</w:t>
      </w:r>
      <w:r w:rsidR="006E2F23" w:rsidRPr="3A6C3973">
        <w:rPr>
          <w:rStyle w:val="normaltextrun"/>
          <w:rFonts w:ascii="Arial" w:hAnsi="Arial" w:cs="Arial"/>
          <w:sz w:val="20"/>
          <w:szCs w:val="20"/>
        </w:rPr>
        <w:t> </w:t>
      </w:r>
      <w:r w:rsidRPr="3A6C3973">
        <w:rPr>
          <w:rStyle w:val="normaltextrun"/>
          <w:rFonts w:ascii="Gill Sans MT" w:hAnsi="Gill Sans MT"/>
          <w:i/>
          <w:iCs/>
          <w:sz w:val="20"/>
          <w:szCs w:val="20"/>
        </w:rPr>
        <w:t>Notre opérateur aime la machine</w:t>
      </w:r>
      <w:r w:rsidR="006E2F23" w:rsidRPr="3A6C3973">
        <w:rPr>
          <w:rStyle w:val="normaltextrun"/>
          <w:rFonts w:ascii="Arial" w:hAnsi="Arial" w:cs="Arial"/>
          <w:sz w:val="20"/>
          <w:szCs w:val="20"/>
        </w:rPr>
        <w:t> </w:t>
      </w:r>
      <w:r w:rsidRPr="3A6C3973">
        <w:rPr>
          <w:rStyle w:val="normaltextrun"/>
          <w:rFonts w:ascii="Gill Sans MT" w:hAnsi="Gill Sans MT"/>
          <w:sz w:val="20"/>
          <w:szCs w:val="20"/>
        </w:rPr>
        <w:t xml:space="preserve">», </w:t>
      </w:r>
      <w:r w:rsidR="0067773C" w:rsidRPr="3A6C3973">
        <w:rPr>
          <w:rStyle w:val="normaltextrun"/>
          <w:rFonts w:ascii="Gill Sans MT" w:hAnsi="Gill Sans MT"/>
          <w:sz w:val="20"/>
          <w:szCs w:val="20"/>
        </w:rPr>
        <w:t>déclare</w:t>
      </w:r>
      <w:r w:rsidRPr="3A6C3973">
        <w:rPr>
          <w:rStyle w:val="normaltextrun"/>
          <w:rFonts w:ascii="Gill Sans MT" w:hAnsi="Gill Sans MT"/>
          <w:sz w:val="20"/>
          <w:szCs w:val="20"/>
        </w:rPr>
        <w:t xml:space="preserve"> Mauro </w:t>
      </w:r>
      <w:proofErr w:type="spellStart"/>
      <w:r w:rsidRPr="3A6C3973">
        <w:rPr>
          <w:rStyle w:val="normaltextrun"/>
          <w:rFonts w:ascii="Gill Sans MT" w:hAnsi="Gill Sans MT"/>
          <w:sz w:val="20"/>
          <w:szCs w:val="20"/>
        </w:rPr>
        <w:t>Goss</w:t>
      </w:r>
      <w:proofErr w:type="spellEnd"/>
      <w:r w:rsidRPr="3A6C3973">
        <w:rPr>
          <w:rStyle w:val="normaltextrun"/>
          <w:rFonts w:ascii="Gill Sans MT" w:hAnsi="Gill Sans MT"/>
          <w:sz w:val="20"/>
          <w:szCs w:val="20"/>
        </w:rPr>
        <w:t xml:space="preserve">, le propriétaire de </w:t>
      </w:r>
      <w:proofErr w:type="spellStart"/>
      <w:r w:rsidRPr="3A6C3973">
        <w:rPr>
          <w:rStyle w:val="normaltextrun"/>
          <w:rFonts w:ascii="Gill Sans MT" w:hAnsi="Gill Sans MT"/>
          <w:sz w:val="20"/>
          <w:szCs w:val="20"/>
        </w:rPr>
        <w:t>Bancoline</w:t>
      </w:r>
      <w:proofErr w:type="spellEnd"/>
      <w:r w:rsidRPr="3A6C3973">
        <w:rPr>
          <w:rStyle w:val="normaltextrun"/>
          <w:rFonts w:ascii="Gill Sans MT" w:hAnsi="Gill Sans MT"/>
          <w:sz w:val="20"/>
          <w:szCs w:val="20"/>
        </w:rPr>
        <w:t>.</w:t>
      </w:r>
      <w:r w:rsidR="00E93417">
        <w:rPr>
          <w:rStyle w:val="normaltextrun"/>
          <w:rFonts w:ascii="Gill Sans MT" w:hAnsi="Gill Sans MT"/>
          <w:sz w:val="20"/>
          <w:szCs w:val="20"/>
        </w:rPr>
        <w:t xml:space="preserve"> </w:t>
      </w:r>
      <w:r w:rsidRPr="3A6C3973">
        <w:rPr>
          <w:rStyle w:val="normaltextrun"/>
          <w:rFonts w:ascii="Gill Sans MT" w:hAnsi="Gill Sans MT"/>
          <w:sz w:val="20"/>
          <w:szCs w:val="20"/>
        </w:rPr>
        <w:t>«</w:t>
      </w:r>
      <w:r w:rsidR="006E2F23" w:rsidRPr="3A6C3973">
        <w:rPr>
          <w:rStyle w:val="normaltextrun"/>
          <w:rFonts w:ascii="Arial" w:hAnsi="Arial" w:cs="Arial"/>
          <w:sz w:val="20"/>
          <w:szCs w:val="20"/>
        </w:rPr>
        <w:t> </w:t>
      </w:r>
      <w:r w:rsidRPr="3A6C3973">
        <w:rPr>
          <w:rStyle w:val="normaltextrun"/>
          <w:rFonts w:ascii="Gill Sans MT" w:hAnsi="Gill Sans MT"/>
          <w:i/>
          <w:iCs/>
          <w:sz w:val="20"/>
          <w:szCs w:val="20"/>
        </w:rPr>
        <w:t>Travailler en altitude sur ces routes de montagne très encombrées signifie qu'une machine dotée de la maniabilité du CX145D SR est essentielle et permet de gagner du temps</w:t>
      </w:r>
      <w:r w:rsidR="006E2F23" w:rsidRPr="3A6C3973">
        <w:rPr>
          <w:rStyle w:val="normaltextrun"/>
          <w:rFonts w:ascii="Arial" w:hAnsi="Arial" w:cs="Arial"/>
          <w:sz w:val="20"/>
          <w:szCs w:val="20"/>
        </w:rPr>
        <w:t> </w:t>
      </w:r>
      <w:r w:rsidRPr="3A6C3973">
        <w:rPr>
          <w:rStyle w:val="normaltextrun"/>
          <w:rFonts w:ascii="Gill Sans MT" w:hAnsi="Gill Sans MT"/>
          <w:sz w:val="20"/>
          <w:szCs w:val="20"/>
        </w:rPr>
        <w:t>»</w:t>
      </w:r>
      <w:r w:rsidR="6DCA90FD" w:rsidRPr="3A6C3973">
        <w:rPr>
          <w:rStyle w:val="eop"/>
          <w:rFonts w:ascii="Gill Sans MT" w:hAnsi="Gill Sans MT"/>
          <w:sz w:val="20"/>
          <w:szCs w:val="20"/>
        </w:rPr>
        <w:t>, poursuit-il.</w:t>
      </w:r>
      <w:r>
        <w:br/>
      </w:r>
    </w:p>
    <w:p w14:paraId="7D456CFF" w14:textId="64BA34DE" w:rsidR="00A226A8" w:rsidRDefault="00A226A8" w:rsidP="7C970F5C">
      <w:pPr>
        <w:pStyle w:val="paragraph"/>
        <w:spacing w:before="0" w:beforeAutospacing="0" w:after="0" w:afterAutospacing="0"/>
        <w:ind w:left="5040"/>
        <w:rPr>
          <w:rStyle w:val="normaltextrun"/>
          <w:rFonts w:ascii="Gill Sans MT" w:hAnsi="Gill Sans MT" w:cs="Arial"/>
          <w:b/>
          <w:bCs/>
          <w:sz w:val="20"/>
          <w:szCs w:val="20"/>
        </w:rPr>
      </w:pPr>
    </w:p>
    <w:p w14:paraId="489901F3" w14:textId="77777777" w:rsidR="00A226A8" w:rsidRDefault="00A226A8" w:rsidP="7C970F5C">
      <w:pPr>
        <w:pStyle w:val="paragraph"/>
        <w:spacing w:before="0" w:beforeAutospacing="0" w:after="0" w:afterAutospacing="0"/>
        <w:ind w:left="5040"/>
        <w:rPr>
          <w:rStyle w:val="normaltextrun"/>
          <w:rFonts w:ascii="Gill Sans MT" w:hAnsi="Gill Sans MT" w:cs="Arial"/>
          <w:b/>
          <w:bCs/>
          <w:sz w:val="20"/>
          <w:szCs w:val="20"/>
        </w:rPr>
      </w:pPr>
    </w:p>
    <w:p w14:paraId="035AB1A4" w14:textId="77777777" w:rsidR="00A226A8" w:rsidRDefault="00A226A8" w:rsidP="7C970F5C">
      <w:pPr>
        <w:pStyle w:val="paragraph"/>
        <w:spacing w:before="0" w:beforeAutospacing="0" w:after="0" w:afterAutospacing="0"/>
        <w:ind w:left="5040"/>
        <w:rPr>
          <w:rStyle w:val="normaltextrun"/>
          <w:rFonts w:ascii="Gill Sans MT" w:hAnsi="Gill Sans MT" w:cs="Arial"/>
          <w:b/>
          <w:bCs/>
          <w:sz w:val="20"/>
          <w:szCs w:val="20"/>
        </w:rPr>
      </w:pPr>
    </w:p>
    <w:p w14:paraId="24C97CFC" w14:textId="77777777" w:rsidR="00A226A8" w:rsidRDefault="00A226A8" w:rsidP="7C970F5C">
      <w:pPr>
        <w:pStyle w:val="paragraph"/>
        <w:spacing w:before="0" w:beforeAutospacing="0" w:after="0" w:afterAutospacing="0"/>
        <w:ind w:left="5040"/>
        <w:rPr>
          <w:rStyle w:val="normaltextrun"/>
          <w:rFonts w:ascii="Gill Sans MT" w:hAnsi="Gill Sans MT" w:cs="Arial"/>
          <w:b/>
          <w:bCs/>
          <w:sz w:val="20"/>
          <w:szCs w:val="20"/>
        </w:rPr>
      </w:pPr>
    </w:p>
    <w:p w14:paraId="256B9992" w14:textId="77777777" w:rsidR="00A226A8" w:rsidRDefault="00A226A8" w:rsidP="7C970F5C">
      <w:pPr>
        <w:pStyle w:val="paragraph"/>
        <w:spacing w:before="0" w:beforeAutospacing="0" w:after="0" w:afterAutospacing="0"/>
        <w:ind w:left="5040"/>
        <w:rPr>
          <w:rStyle w:val="normaltextrun"/>
          <w:rFonts w:ascii="Gill Sans MT" w:hAnsi="Gill Sans MT" w:cs="Arial"/>
          <w:b/>
          <w:bCs/>
          <w:sz w:val="20"/>
          <w:szCs w:val="20"/>
        </w:rPr>
      </w:pPr>
    </w:p>
    <w:p w14:paraId="154B8E43" w14:textId="77777777" w:rsidR="00A226A8" w:rsidRDefault="00A226A8" w:rsidP="7C970F5C">
      <w:pPr>
        <w:pStyle w:val="paragraph"/>
        <w:spacing w:before="0" w:beforeAutospacing="0" w:after="0" w:afterAutospacing="0"/>
        <w:ind w:left="5040"/>
        <w:rPr>
          <w:rStyle w:val="normaltextrun"/>
          <w:rFonts w:ascii="Gill Sans MT" w:hAnsi="Gill Sans MT" w:cs="Arial"/>
          <w:b/>
          <w:bCs/>
          <w:sz w:val="20"/>
          <w:szCs w:val="20"/>
        </w:rPr>
      </w:pPr>
    </w:p>
    <w:p w14:paraId="04AE5682" w14:textId="77777777" w:rsidR="00E93417" w:rsidRDefault="00E93417" w:rsidP="7C970F5C">
      <w:pPr>
        <w:pStyle w:val="paragraph"/>
        <w:spacing w:before="0" w:beforeAutospacing="0" w:after="0" w:afterAutospacing="0"/>
        <w:rPr>
          <w:rStyle w:val="normaltextrun"/>
          <w:rFonts w:ascii="Gill Sans MT" w:hAnsi="Gill Sans MT"/>
          <w:b/>
          <w:bCs/>
          <w:sz w:val="20"/>
          <w:szCs w:val="20"/>
        </w:rPr>
      </w:pPr>
    </w:p>
    <w:p w14:paraId="5ABB0425" w14:textId="77777777" w:rsidR="005032C6" w:rsidRDefault="005032C6" w:rsidP="7C970F5C">
      <w:pPr>
        <w:pStyle w:val="paragraph"/>
        <w:spacing w:before="0" w:beforeAutospacing="0" w:after="0" w:afterAutospacing="0"/>
        <w:rPr>
          <w:rStyle w:val="normaltextrun"/>
          <w:rFonts w:ascii="Gill Sans MT" w:hAnsi="Gill Sans MT"/>
          <w:b/>
          <w:bCs/>
          <w:sz w:val="20"/>
          <w:szCs w:val="20"/>
        </w:rPr>
      </w:pPr>
    </w:p>
    <w:p w14:paraId="2F9B8DEA" w14:textId="1A737778" w:rsidR="00352528" w:rsidRDefault="00F2517C" w:rsidP="7C970F5C">
      <w:pPr>
        <w:pStyle w:val="paragraph"/>
        <w:spacing w:before="0" w:beforeAutospacing="0" w:after="0" w:afterAutospacing="0"/>
        <w:rPr>
          <w:rStyle w:val="normaltextrun"/>
          <w:rFonts w:ascii="Gill Sans MT" w:hAnsi="Gill Sans MT" w:cs="Arial"/>
          <w:sz w:val="20"/>
          <w:szCs w:val="20"/>
        </w:rPr>
      </w:pPr>
      <w:r>
        <w:rPr>
          <w:rStyle w:val="normaltextrun"/>
          <w:rFonts w:ascii="Gill Sans MT" w:hAnsi="Gill Sans MT"/>
          <w:b/>
          <w:bCs/>
          <w:sz w:val="20"/>
          <w:szCs w:val="20"/>
        </w:rPr>
        <w:lastRenderedPageBreak/>
        <w:t>Puissance et précision après une catastrophe naturelle</w:t>
      </w:r>
      <w:r>
        <w:rPr>
          <w:rStyle w:val="eop"/>
          <w:rFonts w:ascii="Gill Sans MT" w:hAnsi="Gill Sans MT"/>
          <w:sz w:val="20"/>
          <w:szCs w:val="20"/>
        </w:rPr>
        <w:t> </w:t>
      </w:r>
      <w:r>
        <w:br/>
      </w:r>
    </w:p>
    <w:p w14:paraId="532A4199" w14:textId="2F1FB4AE" w:rsidR="5B534577" w:rsidRDefault="00F2517C" w:rsidP="1B661375">
      <w:pPr>
        <w:pStyle w:val="paragraph"/>
        <w:spacing w:before="0" w:beforeAutospacing="0" w:after="0" w:afterAutospacing="0"/>
        <w:rPr>
          <w:rFonts w:ascii="Gill Sans MT" w:hAnsi="Gill Sans MT" w:cs="Segoe UI"/>
          <w:sz w:val="20"/>
          <w:szCs w:val="20"/>
        </w:rPr>
      </w:pPr>
      <w:r w:rsidRPr="3A6C3973">
        <w:rPr>
          <w:rStyle w:val="normaltextrun"/>
          <w:rFonts w:ascii="Gill Sans MT" w:hAnsi="Gill Sans MT"/>
          <w:sz w:val="20"/>
          <w:szCs w:val="20"/>
        </w:rPr>
        <w:t>Lorsqu'une tempête a frappé le nord-est de l'Italie en octobre 2018, des milliers d'hectares de forêt furent détruits pendant la nuit. </w:t>
      </w:r>
      <w:proofErr w:type="spellStart"/>
      <w:r w:rsidRPr="3A6C3973">
        <w:rPr>
          <w:rStyle w:val="normaltextrun"/>
          <w:rFonts w:ascii="Gill Sans MT" w:hAnsi="Gill Sans MT"/>
          <w:sz w:val="20"/>
          <w:szCs w:val="20"/>
        </w:rPr>
        <w:t>Moena</w:t>
      </w:r>
      <w:proofErr w:type="spellEnd"/>
      <w:r w:rsidRPr="3A6C3973">
        <w:rPr>
          <w:rStyle w:val="normaltextrun"/>
          <w:rFonts w:ascii="Gill Sans MT" w:hAnsi="Gill Sans MT"/>
          <w:sz w:val="20"/>
          <w:szCs w:val="20"/>
        </w:rPr>
        <w:t>, situé à Trento, non loin de la zone dévastée, a été chargé de l'opération de nettoyage, et a acheté pour ce faire une CASE CX245D SR équipée d'un accessoire «</w:t>
      </w:r>
      <w:r w:rsidR="006E2F23" w:rsidRPr="3A6C3973">
        <w:rPr>
          <w:rStyle w:val="normaltextrun"/>
          <w:rFonts w:ascii="Arial" w:hAnsi="Arial" w:cs="Arial"/>
          <w:sz w:val="20"/>
          <w:szCs w:val="20"/>
        </w:rPr>
        <w:t> </w:t>
      </w:r>
      <w:r w:rsidRPr="3A6C3973">
        <w:rPr>
          <w:rStyle w:val="normaltextrun"/>
          <w:rFonts w:ascii="Gill Sans MT" w:hAnsi="Gill Sans MT"/>
          <w:sz w:val="20"/>
          <w:szCs w:val="20"/>
        </w:rPr>
        <w:t>moissonneur</w:t>
      </w:r>
      <w:r w:rsidR="006E2F23" w:rsidRPr="3A6C3973">
        <w:rPr>
          <w:rStyle w:val="normaltextrun"/>
          <w:rFonts w:ascii="Arial" w:hAnsi="Arial" w:cs="Arial"/>
          <w:sz w:val="20"/>
          <w:szCs w:val="20"/>
        </w:rPr>
        <w:t> </w:t>
      </w:r>
      <w:r w:rsidRPr="3A6C3973">
        <w:rPr>
          <w:rStyle w:val="normaltextrun"/>
          <w:rFonts w:ascii="Gill Sans MT" w:hAnsi="Gill Sans MT"/>
          <w:sz w:val="20"/>
          <w:szCs w:val="20"/>
        </w:rPr>
        <w:t>» unique. </w:t>
      </w:r>
      <w:r w:rsidRPr="3A6C3973">
        <w:rPr>
          <w:rStyle w:val="eop"/>
          <w:rFonts w:ascii="Gill Sans MT" w:hAnsi="Gill Sans MT"/>
          <w:sz w:val="20"/>
          <w:szCs w:val="20"/>
        </w:rPr>
        <w:t> </w:t>
      </w:r>
      <w:r>
        <w:br/>
      </w:r>
      <w:r>
        <w:br/>
      </w:r>
      <w:r w:rsidRPr="3A6C3973">
        <w:rPr>
          <w:rStyle w:val="normaltextrun"/>
          <w:rFonts w:ascii="Gill Sans MT" w:hAnsi="Gill Sans MT"/>
          <w:sz w:val="20"/>
          <w:szCs w:val="20"/>
        </w:rPr>
        <w:t>«</w:t>
      </w:r>
      <w:r w:rsidR="006E2F23" w:rsidRPr="3A6C3973">
        <w:rPr>
          <w:rStyle w:val="normaltextrun"/>
          <w:rFonts w:ascii="Arial" w:hAnsi="Arial" w:cs="Arial"/>
          <w:i/>
          <w:iCs/>
          <w:sz w:val="20"/>
          <w:szCs w:val="20"/>
        </w:rPr>
        <w:t> </w:t>
      </w:r>
      <w:r w:rsidRPr="3A6C3973">
        <w:rPr>
          <w:rStyle w:val="normaltextrun"/>
          <w:rFonts w:ascii="Gill Sans MT" w:hAnsi="Gill Sans MT"/>
          <w:i/>
          <w:iCs/>
          <w:sz w:val="20"/>
          <w:szCs w:val="20"/>
        </w:rPr>
        <w:t>Nous étions déjà impressionnés par la CX145D SR, mais nous avions besoin de quelque chose de légèrement plus puissant pour le travail à accomplir</w:t>
      </w:r>
      <w:r w:rsidR="006E2F23" w:rsidRPr="3A6C3973">
        <w:rPr>
          <w:rStyle w:val="normaltextrun"/>
          <w:rFonts w:ascii="Arial" w:hAnsi="Arial" w:cs="Arial"/>
          <w:sz w:val="20"/>
          <w:szCs w:val="20"/>
        </w:rPr>
        <w:t> </w:t>
      </w:r>
      <w:r w:rsidRPr="3A6C3973">
        <w:rPr>
          <w:rStyle w:val="normaltextrun"/>
          <w:rFonts w:ascii="Gill Sans MT" w:hAnsi="Gill Sans MT"/>
          <w:sz w:val="20"/>
          <w:szCs w:val="20"/>
        </w:rPr>
        <w:t xml:space="preserve">», </w:t>
      </w:r>
      <w:r w:rsidR="0067773C" w:rsidRPr="3A6C3973">
        <w:rPr>
          <w:rStyle w:val="normaltextrun"/>
          <w:rFonts w:ascii="Gill Sans MT" w:hAnsi="Gill Sans MT"/>
          <w:sz w:val="20"/>
          <w:szCs w:val="20"/>
        </w:rPr>
        <w:t>raconte</w:t>
      </w:r>
      <w:r w:rsidRPr="3A6C3973">
        <w:rPr>
          <w:rStyle w:val="normaltextrun"/>
          <w:rFonts w:ascii="Gill Sans MT" w:hAnsi="Gill Sans MT"/>
          <w:sz w:val="20"/>
          <w:szCs w:val="20"/>
        </w:rPr>
        <w:t xml:space="preserve"> le propriétaire, Turri Michele, de Malé dans </w:t>
      </w:r>
      <w:r w:rsidR="12214ECE" w:rsidRPr="3A6C3973">
        <w:rPr>
          <w:rStyle w:val="normaltextrun"/>
          <w:rFonts w:ascii="Gill Sans MT" w:hAnsi="Gill Sans MT"/>
          <w:sz w:val="20"/>
          <w:szCs w:val="20"/>
        </w:rPr>
        <w:t>la vallée du</w:t>
      </w:r>
      <w:r w:rsidRPr="3A6C3973">
        <w:rPr>
          <w:rStyle w:val="normaltextrun"/>
          <w:rFonts w:ascii="Gill Sans MT" w:hAnsi="Gill Sans MT"/>
          <w:sz w:val="20"/>
          <w:szCs w:val="20"/>
        </w:rPr>
        <w:t xml:space="preserve"> Val di Sole.</w:t>
      </w:r>
      <w:r w:rsidR="006E2F23" w:rsidRPr="3A6C3973">
        <w:rPr>
          <w:rStyle w:val="normaltextrun"/>
          <w:rFonts w:ascii="Gill Sans MT" w:hAnsi="Gill Sans MT"/>
          <w:sz w:val="20"/>
          <w:szCs w:val="20"/>
        </w:rPr>
        <w:t xml:space="preserve"> </w:t>
      </w:r>
      <w:r w:rsidRPr="3A6C3973">
        <w:rPr>
          <w:rStyle w:val="normaltextrun"/>
          <w:rFonts w:ascii="Gill Sans MT" w:hAnsi="Gill Sans MT"/>
          <w:sz w:val="20"/>
          <w:szCs w:val="20"/>
        </w:rPr>
        <w:t>«</w:t>
      </w:r>
      <w:r w:rsidR="006E2F23" w:rsidRPr="3A6C3973">
        <w:rPr>
          <w:rStyle w:val="normaltextrun"/>
          <w:rFonts w:ascii="Arial" w:hAnsi="Arial" w:cs="Arial"/>
          <w:sz w:val="20"/>
          <w:szCs w:val="20"/>
        </w:rPr>
        <w:t> </w:t>
      </w:r>
      <w:r w:rsidRPr="3A6C3973">
        <w:rPr>
          <w:rStyle w:val="normaltextrun"/>
          <w:rFonts w:ascii="Gill Sans MT" w:hAnsi="Gill Sans MT"/>
          <w:i/>
          <w:iCs/>
          <w:sz w:val="20"/>
          <w:szCs w:val="20"/>
        </w:rPr>
        <w:t>La CX245D SR nous a fourni cela en abondance. Sa force de traction nous a permis d'enlever rapidement et facilement tous les arbres endommagés, et grâce à la solution télématique adaptée, l'accessoire de moissonnage nous a également permis de conserver une trace de la longueur et du diamètre de chaque arbre coupé</w:t>
      </w:r>
      <w:r w:rsidR="006E2F23" w:rsidRPr="3A6C3973">
        <w:rPr>
          <w:rStyle w:val="normaltextrun"/>
          <w:rFonts w:ascii="Arial" w:hAnsi="Arial" w:cs="Arial"/>
          <w:sz w:val="20"/>
          <w:szCs w:val="20"/>
        </w:rPr>
        <w:t> </w:t>
      </w:r>
      <w:r w:rsidRPr="3A6C3973">
        <w:rPr>
          <w:rStyle w:val="normaltextrun"/>
          <w:rFonts w:ascii="Gill Sans MT" w:hAnsi="Gill Sans MT"/>
          <w:sz w:val="20"/>
          <w:szCs w:val="20"/>
        </w:rPr>
        <w:t>».</w:t>
      </w:r>
      <w:r w:rsidRPr="3A6C3973">
        <w:rPr>
          <w:rStyle w:val="eop"/>
          <w:rFonts w:ascii="Gill Sans MT" w:hAnsi="Gill Sans MT"/>
          <w:sz w:val="20"/>
          <w:szCs w:val="20"/>
        </w:rPr>
        <w:t> </w:t>
      </w:r>
    </w:p>
    <w:p w14:paraId="56F28449" w14:textId="3F2C355D" w:rsidR="00F2517C" w:rsidRPr="00F2517C" w:rsidRDefault="00F2517C" w:rsidP="00F2517C">
      <w:pPr>
        <w:pStyle w:val="paragraph"/>
        <w:spacing w:before="0" w:beforeAutospacing="0" w:after="0" w:afterAutospacing="0"/>
        <w:textAlignment w:val="baseline"/>
        <w:rPr>
          <w:rFonts w:ascii="Gill Sans MT" w:hAnsi="Gill Sans MT" w:cs="Segoe UI"/>
          <w:sz w:val="20"/>
          <w:szCs w:val="20"/>
        </w:rPr>
      </w:pPr>
      <w:r>
        <w:rPr>
          <w:rStyle w:val="eop"/>
          <w:rFonts w:ascii="Gill Sans MT" w:hAnsi="Gill Sans MT"/>
          <w:sz w:val="20"/>
          <w:szCs w:val="20"/>
        </w:rPr>
        <w:t> </w:t>
      </w:r>
    </w:p>
    <w:p w14:paraId="053EA2C8" w14:textId="21886C66" w:rsidR="00A92AF9" w:rsidRDefault="00A92AF9" w:rsidP="00F2517C">
      <w:pPr>
        <w:pStyle w:val="paragraph"/>
        <w:spacing w:before="0" w:beforeAutospacing="0" w:after="0" w:afterAutospacing="0"/>
        <w:textAlignment w:val="baseline"/>
        <w:rPr>
          <w:rStyle w:val="normaltextrun"/>
          <w:rFonts w:ascii="Gill Sans MT" w:hAnsi="Gill Sans MT" w:cs="Arial"/>
          <w:sz w:val="20"/>
          <w:szCs w:val="20"/>
        </w:rPr>
      </w:pPr>
    </w:p>
    <w:p w14:paraId="07D3642F" w14:textId="77777777" w:rsidR="00A92AF9" w:rsidRDefault="00A92AF9" w:rsidP="00F2517C">
      <w:pPr>
        <w:pStyle w:val="paragraph"/>
        <w:spacing w:before="0" w:beforeAutospacing="0" w:after="0" w:afterAutospacing="0"/>
        <w:textAlignment w:val="baseline"/>
        <w:rPr>
          <w:rStyle w:val="normaltextrun"/>
          <w:rFonts w:ascii="Gill Sans MT" w:hAnsi="Gill Sans MT" w:cs="Arial"/>
          <w:sz w:val="20"/>
          <w:szCs w:val="20"/>
        </w:rPr>
      </w:pPr>
    </w:p>
    <w:p w14:paraId="31CDF735" w14:textId="20517E8D" w:rsidR="00A92AF9" w:rsidRDefault="5ECA04D7" w:rsidP="7C970F5C">
      <w:pPr>
        <w:pStyle w:val="paragraph"/>
        <w:spacing w:before="0" w:beforeAutospacing="0" w:after="0" w:afterAutospacing="0"/>
        <w:textAlignment w:val="baseline"/>
      </w:pPr>
      <w:r>
        <w:rPr>
          <w:noProof/>
          <w:lang w:eastAsia="fr-FR"/>
        </w:rPr>
        <w:drawing>
          <wp:inline distT="0" distB="0" distL="0" distR="0" wp14:anchorId="1D4CC464" wp14:editId="0C7EE6BB">
            <wp:extent cx="5143500" cy="2888615"/>
            <wp:effectExtent l="0" t="0" r="0" b="6985"/>
            <wp:docPr id="676882105" name="Picture 7190117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1901171"/>
                    <pic:cNvPicPr/>
                  </pic:nvPicPr>
                  <pic:blipFill>
                    <a:blip r:embed="rId11">
                      <a:extLst>
                        <a:ext uri="{28A0092B-C50C-407E-A947-70E740481C1C}">
                          <a14:useLocalDpi xmlns:a14="http://schemas.microsoft.com/office/drawing/2010/main" val="0"/>
                        </a:ext>
                      </a:extLst>
                    </a:blip>
                    <a:stretch>
                      <a:fillRect/>
                    </a:stretch>
                  </pic:blipFill>
                  <pic:spPr>
                    <a:xfrm>
                      <a:off x="0" y="0"/>
                      <a:ext cx="5143500" cy="2888615"/>
                    </a:xfrm>
                    <a:prstGeom prst="rect">
                      <a:avLst/>
                    </a:prstGeom>
                  </pic:spPr>
                </pic:pic>
              </a:graphicData>
            </a:graphic>
          </wp:inline>
        </w:drawing>
      </w:r>
    </w:p>
    <w:p w14:paraId="29E12D80" w14:textId="3A5E12BD" w:rsidR="00A92AF9" w:rsidRDefault="00A92AF9" w:rsidP="00F2517C">
      <w:pPr>
        <w:pStyle w:val="paragraph"/>
        <w:spacing w:before="0" w:beforeAutospacing="0" w:after="0" w:afterAutospacing="0"/>
        <w:textAlignment w:val="baseline"/>
        <w:rPr>
          <w:rStyle w:val="normaltextrun"/>
          <w:rFonts w:ascii="Gill Sans MT" w:hAnsi="Gill Sans MT" w:cs="Arial"/>
          <w:sz w:val="20"/>
          <w:szCs w:val="20"/>
        </w:rPr>
      </w:pPr>
    </w:p>
    <w:p w14:paraId="4601B6B9" w14:textId="4ACBBDC9" w:rsidR="00F274A4" w:rsidRDefault="00F274A4" w:rsidP="00F2517C">
      <w:pPr>
        <w:pStyle w:val="paragraph"/>
        <w:spacing w:before="0" w:beforeAutospacing="0" w:after="0" w:afterAutospacing="0"/>
        <w:textAlignment w:val="baseline"/>
        <w:rPr>
          <w:rStyle w:val="normaltextrun"/>
          <w:rFonts w:ascii="Gill Sans MT" w:hAnsi="Gill Sans MT" w:cs="Arial"/>
          <w:sz w:val="20"/>
          <w:szCs w:val="20"/>
        </w:rPr>
      </w:pPr>
    </w:p>
    <w:p w14:paraId="053C950D" w14:textId="002EBCB6" w:rsidR="00F274A4" w:rsidRDefault="00F274A4" w:rsidP="00F2517C">
      <w:pPr>
        <w:pStyle w:val="paragraph"/>
        <w:spacing w:before="0" w:beforeAutospacing="0" w:after="0" w:afterAutospacing="0"/>
        <w:textAlignment w:val="baseline"/>
        <w:rPr>
          <w:rStyle w:val="normaltextrun"/>
          <w:rFonts w:ascii="Gill Sans MT" w:hAnsi="Gill Sans MT" w:cs="Arial"/>
          <w:sz w:val="20"/>
          <w:szCs w:val="20"/>
        </w:rPr>
      </w:pPr>
    </w:p>
    <w:p w14:paraId="1C0A534F" w14:textId="532AB239" w:rsidR="00F274A4" w:rsidRDefault="00F274A4" w:rsidP="00F2517C">
      <w:pPr>
        <w:pStyle w:val="paragraph"/>
        <w:spacing w:before="0" w:beforeAutospacing="0" w:after="0" w:afterAutospacing="0"/>
        <w:textAlignment w:val="baseline"/>
        <w:rPr>
          <w:rStyle w:val="normaltextrun"/>
          <w:rFonts w:ascii="Gill Sans MT" w:hAnsi="Gill Sans MT" w:cs="Arial"/>
          <w:sz w:val="20"/>
          <w:szCs w:val="20"/>
        </w:rPr>
      </w:pPr>
    </w:p>
    <w:p w14:paraId="28042999" w14:textId="42BC93D8" w:rsidR="00F274A4" w:rsidRDefault="00F274A4" w:rsidP="00F2517C">
      <w:pPr>
        <w:pStyle w:val="paragraph"/>
        <w:spacing w:before="0" w:beforeAutospacing="0" w:after="0" w:afterAutospacing="0"/>
        <w:textAlignment w:val="baseline"/>
        <w:rPr>
          <w:rStyle w:val="normaltextrun"/>
          <w:rFonts w:ascii="Gill Sans MT" w:hAnsi="Gill Sans MT" w:cs="Arial"/>
          <w:sz w:val="20"/>
          <w:szCs w:val="20"/>
        </w:rPr>
      </w:pPr>
    </w:p>
    <w:p w14:paraId="5780A753" w14:textId="7D9FFD88" w:rsidR="00F274A4" w:rsidRDefault="00F274A4" w:rsidP="00F2517C">
      <w:pPr>
        <w:pStyle w:val="paragraph"/>
        <w:spacing w:before="0" w:beforeAutospacing="0" w:after="0" w:afterAutospacing="0"/>
        <w:textAlignment w:val="baseline"/>
        <w:rPr>
          <w:rStyle w:val="normaltextrun"/>
          <w:rFonts w:ascii="Gill Sans MT" w:hAnsi="Gill Sans MT" w:cs="Arial"/>
          <w:sz w:val="20"/>
          <w:szCs w:val="20"/>
        </w:rPr>
      </w:pPr>
    </w:p>
    <w:p w14:paraId="7DCE3733" w14:textId="6B2895D6" w:rsidR="00F274A4" w:rsidRDefault="00F274A4" w:rsidP="00F2517C">
      <w:pPr>
        <w:pStyle w:val="paragraph"/>
        <w:spacing w:before="0" w:beforeAutospacing="0" w:after="0" w:afterAutospacing="0"/>
        <w:textAlignment w:val="baseline"/>
        <w:rPr>
          <w:rStyle w:val="normaltextrun"/>
          <w:rFonts w:ascii="Gill Sans MT" w:hAnsi="Gill Sans MT" w:cs="Arial"/>
          <w:sz w:val="20"/>
          <w:szCs w:val="20"/>
        </w:rPr>
      </w:pPr>
    </w:p>
    <w:p w14:paraId="0F092BC1" w14:textId="6DE04C13" w:rsidR="00F274A4" w:rsidRDefault="00F274A4" w:rsidP="00F2517C">
      <w:pPr>
        <w:pStyle w:val="paragraph"/>
        <w:spacing w:before="0" w:beforeAutospacing="0" w:after="0" w:afterAutospacing="0"/>
        <w:textAlignment w:val="baseline"/>
        <w:rPr>
          <w:rStyle w:val="normaltextrun"/>
          <w:rFonts w:ascii="Gill Sans MT" w:hAnsi="Gill Sans MT" w:cs="Arial"/>
          <w:sz w:val="20"/>
          <w:szCs w:val="20"/>
        </w:rPr>
      </w:pPr>
    </w:p>
    <w:p w14:paraId="50D3613F" w14:textId="5846A0E7" w:rsidR="00F274A4" w:rsidRDefault="00F274A4" w:rsidP="00F2517C">
      <w:pPr>
        <w:pStyle w:val="paragraph"/>
        <w:spacing w:before="0" w:beforeAutospacing="0" w:after="0" w:afterAutospacing="0"/>
        <w:textAlignment w:val="baseline"/>
        <w:rPr>
          <w:rStyle w:val="normaltextrun"/>
          <w:rFonts w:ascii="Gill Sans MT" w:hAnsi="Gill Sans MT" w:cs="Arial"/>
          <w:sz w:val="20"/>
          <w:szCs w:val="20"/>
        </w:rPr>
      </w:pPr>
    </w:p>
    <w:p w14:paraId="289790CA" w14:textId="599A6B2D" w:rsidR="00F274A4" w:rsidRDefault="00F274A4" w:rsidP="00F2517C">
      <w:pPr>
        <w:pStyle w:val="paragraph"/>
        <w:spacing w:before="0" w:beforeAutospacing="0" w:after="0" w:afterAutospacing="0"/>
        <w:textAlignment w:val="baseline"/>
        <w:rPr>
          <w:rStyle w:val="normaltextrun"/>
          <w:rFonts w:ascii="Gill Sans MT" w:hAnsi="Gill Sans MT" w:cs="Arial"/>
          <w:sz w:val="20"/>
          <w:szCs w:val="20"/>
        </w:rPr>
      </w:pPr>
    </w:p>
    <w:p w14:paraId="140E765E" w14:textId="09DF9F89" w:rsidR="00F274A4" w:rsidRDefault="00F274A4" w:rsidP="00F2517C">
      <w:pPr>
        <w:pStyle w:val="paragraph"/>
        <w:spacing w:before="0" w:beforeAutospacing="0" w:after="0" w:afterAutospacing="0"/>
        <w:textAlignment w:val="baseline"/>
        <w:rPr>
          <w:rStyle w:val="normaltextrun"/>
          <w:rFonts w:ascii="Gill Sans MT" w:hAnsi="Gill Sans MT" w:cs="Arial"/>
          <w:sz w:val="20"/>
          <w:szCs w:val="20"/>
        </w:rPr>
      </w:pPr>
    </w:p>
    <w:p w14:paraId="62F804C3" w14:textId="5FDB9D4E" w:rsidR="00F274A4" w:rsidRDefault="00F274A4" w:rsidP="00F2517C">
      <w:pPr>
        <w:pStyle w:val="paragraph"/>
        <w:spacing w:before="0" w:beforeAutospacing="0" w:after="0" w:afterAutospacing="0"/>
        <w:textAlignment w:val="baseline"/>
        <w:rPr>
          <w:rStyle w:val="normaltextrun"/>
          <w:rFonts w:ascii="Gill Sans MT" w:hAnsi="Gill Sans MT" w:cs="Arial"/>
          <w:sz w:val="20"/>
          <w:szCs w:val="20"/>
        </w:rPr>
      </w:pPr>
    </w:p>
    <w:p w14:paraId="072EABD5" w14:textId="2482AC79" w:rsidR="00F274A4" w:rsidRDefault="00F274A4" w:rsidP="00F2517C">
      <w:pPr>
        <w:pStyle w:val="paragraph"/>
        <w:spacing w:before="0" w:beforeAutospacing="0" w:after="0" w:afterAutospacing="0"/>
        <w:textAlignment w:val="baseline"/>
        <w:rPr>
          <w:rStyle w:val="normaltextrun"/>
          <w:rFonts w:ascii="Gill Sans MT" w:hAnsi="Gill Sans MT" w:cs="Arial"/>
          <w:sz w:val="20"/>
          <w:szCs w:val="20"/>
        </w:rPr>
      </w:pPr>
    </w:p>
    <w:p w14:paraId="441F6A3C" w14:textId="043B5631" w:rsidR="00F274A4" w:rsidRDefault="00F274A4" w:rsidP="00F2517C">
      <w:pPr>
        <w:pStyle w:val="paragraph"/>
        <w:spacing w:before="0" w:beforeAutospacing="0" w:after="0" w:afterAutospacing="0"/>
        <w:textAlignment w:val="baseline"/>
        <w:rPr>
          <w:rStyle w:val="normaltextrun"/>
          <w:rFonts w:ascii="Gill Sans MT" w:hAnsi="Gill Sans MT" w:cs="Arial"/>
          <w:sz w:val="20"/>
          <w:szCs w:val="20"/>
        </w:rPr>
      </w:pPr>
    </w:p>
    <w:p w14:paraId="736659D5" w14:textId="38913DE2" w:rsidR="00F274A4" w:rsidRDefault="00F274A4" w:rsidP="00F2517C">
      <w:pPr>
        <w:pStyle w:val="paragraph"/>
        <w:spacing w:before="0" w:beforeAutospacing="0" w:after="0" w:afterAutospacing="0"/>
        <w:textAlignment w:val="baseline"/>
        <w:rPr>
          <w:rStyle w:val="normaltextrun"/>
          <w:rFonts w:ascii="Gill Sans MT" w:hAnsi="Gill Sans MT" w:cs="Arial"/>
          <w:sz w:val="20"/>
          <w:szCs w:val="20"/>
        </w:rPr>
      </w:pPr>
    </w:p>
    <w:p w14:paraId="36FFEA88" w14:textId="12D53EAC" w:rsidR="00F274A4" w:rsidRDefault="00F274A4" w:rsidP="00F2517C">
      <w:pPr>
        <w:pStyle w:val="paragraph"/>
        <w:spacing w:before="0" w:beforeAutospacing="0" w:after="0" w:afterAutospacing="0"/>
        <w:textAlignment w:val="baseline"/>
        <w:rPr>
          <w:rStyle w:val="normaltextrun"/>
          <w:rFonts w:ascii="Gill Sans MT" w:hAnsi="Gill Sans MT" w:cs="Arial"/>
          <w:sz w:val="20"/>
          <w:szCs w:val="20"/>
        </w:rPr>
      </w:pPr>
    </w:p>
    <w:p w14:paraId="19D2091B" w14:textId="29B40243" w:rsidR="00F274A4" w:rsidRDefault="00F274A4" w:rsidP="00F2517C">
      <w:pPr>
        <w:pStyle w:val="paragraph"/>
        <w:spacing w:before="0" w:beforeAutospacing="0" w:after="0" w:afterAutospacing="0"/>
        <w:textAlignment w:val="baseline"/>
        <w:rPr>
          <w:rStyle w:val="normaltextrun"/>
          <w:rFonts w:ascii="Gill Sans MT" w:hAnsi="Gill Sans MT" w:cs="Arial"/>
          <w:sz w:val="20"/>
          <w:szCs w:val="20"/>
        </w:rPr>
      </w:pPr>
    </w:p>
    <w:p w14:paraId="79C799AE" w14:textId="77777777" w:rsidR="00F274A4" w:rsidRDefault="00F274A4" w:rsidP="00F2517C">
      <w:pPr>
        <w:pStyle w:val="paragraph"/>
        <w:spacing w:before="0" w:beforeAutospacing="0" w:after="0" w:afterAutospacing="0"/>
        <w:textAlignment w:val="baseline"/>
        <w:rPr>
          <w:rStyle w:val="normaltextrun"/>
          <w:rFonts w:ascii="Gill Sans MT" w:hAnsi="Gill Sans MT" w:cs="Arial"/>
          <w:sz w:val="20"/>
          <w:szCs w:val="20"/>
        </w:rPr>
      </w:pPr>
    </w:p>
    <w:p w14:paraId="7E14DFE3" w14:textId="6936E03E" w:rsidR="00BE4E72" w:rsidRPr="0067773C" w:rsidRDefault="00A92AF9" w:rsidP="3A6C3973">
      <w:pPr>
        <w:pStyle w:val="paragraph"/>
        <w:spacing w:before="0" w:beforeAutospacing="0" w:after="0" w:afterAutospacing="0"/>
        <w:textAlignment w:val="baseline"/>
        <w:rPr>
          <w:rStyle w:val="normaltextrun"/>
          <w:rFonts w:ascii="Gill Sans MT" w:hAnsi="Gill Sans MT" w:cs="Arial"/>
          <w:sz w:val="20"/>
          <w:szCs w:val="20"/>
          <w:shd w:val="clear" w:color="auto" w:fill="FFFFFF"/>
        </w:rPr>
      </w:pPr>
      <w:bookmarkStart w:id="2" w:name="_Hlk56000697"/>
      <w:bookmarkStart w:id="3" w:name="_Hlk56001156"/>
      <w:r w:rsidRPr="0067773C">
        <w:rPr>
          <w:rStyle w:val="normaltextrun"/>
          <w:rFonts w:ascii="Gill Sans MT" w:hAnsi="Gill Sans MT"/>
          <w:sz w:val="20"/>
          <w:szCs w:val="20"/>
        </w:rPr>
        <w:t xml:space="preserve">L'entreprise espagnole </w:t>
      </w:r>
      <w:proofErr w:type="spellStart"/>
      <w:r w:rsidRPr="0067773C">
        <w:rPr>
          <w:rStyle w:val="normaltextrun"/>
          <w:rFonts w:ascii="Gill Sans MT" w:hAnsi="Gill Sans MT"/>
          <w:sz w:val="20"/>
          <w:szCs w:val="20"/>
          <w:shd w:val="clear" w:color="auto" w:fill="FFFFFF"/>
        </w:rPr>
        <w:t>Maderas</w:t>
      </w:r>
      <w:proofErr w:type="spellEnd"/>
      <w:r w:rsidRPr="0067773C">
        <w:rPr>
          <w:rStyle w:val="normaltextrun"/>
          <w:rFonts w:ascii="Gill Sans MT" w:hAnsi="Gill Sans MT"/>
          <w:sz w:val="20"/>
          <w:szCs w:val="20"/>
          <w:shd w:val="clear" w:color="auto" w:fill="FFFFFF"/>
        </w:rPr>
        <w:t xml:space="preserve"> Marcos</w:t>
      </w:r>
      <w:r w:rsidRPr="0067773C">
        <w:rPr>
          <w:rStyle w:val="normaltextrun"/>
          <w:rFonts w:ascii="Gill Sans MT" w:hAnsi="Gill Sans MT"/>
          <w:sz w:val="20"/>
          <w:szCs w:val="20"/>
        </w:rPr>
        <w:t xml:space="preserve"> travaille également</w:t>
      </w:r>
      <w:r w:rsidR="0067773C" w:rsidRPr="0067773C">
        <w:rPr>
          <w:rStyle w:val="normaltextrun"/>
          <w:rFonts w:ascii="Gill Sans MT" w:hAnsi="Gill Sans MT"/>
          <w:sz w:val="20"/>
          <w:szCs w:val="20"/>
          <w:shd w:val="clear" w:color="auto" w:fill="FFFFFF"/>
        </w:rPr>
        <w:t xml:space="preserve"> </w:t>
      </w:r>
      <w:r w:rsidR="0067773C">
        <w:rPr>
          <w:rStyle w:val="normaltextrun"/>
          <w:rFonts w:ascii="Gill Sans MT" w:hAnsi="Gill Sans MT"/>
          <w:sz w:val="20"/>
          <w:szCs w:val="20"/>
          <w:shd w:val="clear" w:color="auto" w:fill="FFFFFF"/>
        </w:rPr>
        <w:t>d</w:t>
      </w:r>
      <w:r w:rsidRPr="0067773C">
        <w:rPr>
          <w:rStyle w:val="normaltextrun"/>
          <w:rFonts w:ascii="Gill Sans MT" w:hAnsi="Gill Sans MT"/>
          <w:sz w:val="20"/>
          <w:szCs w:val="20"/>
          <w:shd w:val="clear" w:color="auto" w:fill="FFFFFF"/>
        </w:rPr>
        <w:t>ans le secteur forestier, cette fois-ci avec un</w:t>
      </w:r>
      <w:r w:rsidR="0067773C">
        <w:rPr>
          <w:rStyle w:val="normaltextrun"/>
          <w:rFonts w:ascii="Gill Sans MT" w:hAnsi="Gill Sans MT"/>
          <w:sz w:val="20"/>
          <w:szCs w:val="20"/>
          <w:shd w:val="clear" w:color="auto" w:fill="FFFFFF"/>
        </w:rPr>
        <w:t>e</w:t>
      </w:r>
      <w:r w:rsidRPr="0067773C">
        <w:rPr>
          <w:rStyle w:val="normaltextrun"/>
          <w:rFonts w:ascii="Gill Sans MT" w:hAnsi="Gill Sans MT"/>
          <w:sz w:val="20"/>
          <w:szCs w:val="20"/>
          <w:shd w:val="clear" w:color="auto" w:fill="FFFFFF"/>
        </w:rPr>
        <w:t xml:space="preserve"> CASE CX210D</w:t>
      </w:r>
      <w:r w:rsidR="0067773C">
        <w:rPr>
          <w:rStyle w:val="normaltextrun"/>
          <w:rFonts w:ascii="Gill Sans MT" w:hAnsi="Gill Sans MT"/>
          <w:sz w:val="20"/>
          <w:szCs w:val="20"/>
          <w:shd w:val="clear" w:color="auto" w:fill="FFFFFF"/>
        </w:rPr>
        <w:t>.</w:t>
      </w:r>
      <w:r w:rsidR="006E2F23">
        <w:rPr>
          <w:rStyle w:val="normaltextrun"/>
          <w:rFonts w:ascii="Gill Sans MT" w:hAnsi="Gill Sans MT"/>
          <w:sz w:val="20"/>
          <w:szCs w:val="20"/>
          <w:shd w:val="clear" w:color="auto" w:fill="FFFFFF"/>
        </w:rPr>
        <w:t xml:space="preserve"> </w:t>
      </w:r>
      <w:r w:rsidRPr="0067773C">
        <w:rPr>
          <w:rStyle w:val="normaltextrun"/>
          <w:rFonts w:ascii="Gill Sans MT" w:hAnsi="Gill Sans MT"/>
          <w:sz w:val="20"/>
          <w:szCs w:val="20"/>
        </w:rPr>
        <w:t xml:space="preserve">Le concessionnaire CASE </w:t>
      </w:r>
      <w:proofErr w:type="spellStart"/>
      <w:r w:rsidRPr="0067773C">
        <w:rPr>
          <w:rStyle w:val="normaltextrun"/>
          <w:rFonts w:ascii="Gill Sans MT" w:hAnsi="Gill Sans MT"/>
          <w:sz w:val="20"/>
          <w:szCs w:val="20"/>
        </w:rPr>
        <w:t>Ruvisca</w:t>
      </w:r>
      <w:proofErr w:type="spellEnd"/>
      <w:r w:rsidRPr="0067773C">
        <w:rPr>
          <w:rStyle w:val="normaltextrun"/>
          <w:rFonts w:ascii="Gill Sans MT" w:hAnsi="Gill Sans MT"/>
          <w:sz w:val="20"/>
          <w:szCs w:val="20"/>
        </w:rPr>
        <w:t xml:space="preserve"> </w:t>
      </w:r>
      <w:r w:rsidRPr="0067773C">
        <w:rPr>
          <w:rStyle w:val="normaltextrun"/>
          <w:rFonts w:ascii="Gill Sans MT" w:hAnsi="Gill Sans MT"/>
          <w:sz w:val="20"/>
          <w:szCs w:val="20"/>
          <w:shd w:val="clear" w:color="auto" w:fill="FFFFFF"/>
        </w:rPr>
        <w:t>a équipé la machine d'une abatteuse forestière, utilisée pour traiter le bois de pin et d'eucalyptus. </w:t>
      </w:r>
    </w:p>
    <w:p w14:paraId="3F9C487D" w14:textId="77777777" w:rsidR="00BE4E72" w:rsidRDefault="00BE4E72" w:rsidP="00A92AF9">
      <w:pPr>
        <w:pStyle w:val="paragraph"/>
        <w:spacing w:before="0" w:beforeAutospacing="0" w:after="0" w:afterAutospacing="0"/>
        <w:textAlignment w:val="baseline"/>
        <w:rPr>
          <w:rStyle w:val="normaltextrun"/>
          <w:rFonts w:ascii="Gill Sans MT" w:hAnsi="Gill Sans MT" w:cs="Arial"/>
          <w:sz w:val="20"/>
          <w:szCs w:val="20"/>
          <w:shd w:val="clear" w:color="auto" w:fill="FFFFFF"/>
        </w:rPr>
      </w:pPr>
    </w:p>
    <w:p w14:paraId="0E5A17A0" w14:textId="5268F154" w:rsidR="00735458" w:rsidRDefault="006E2F23" w:rsidP="1B661375">
      <w:pPr>
        <w:pStyle w:val="paragraph"/>
        <w:spacing w:before="0" w:beforeAutospacing="0" w:after="0" w:afterAutospacing="0"/>
        <w:textAlignment w:val="baseline"/>
        <w:rPr>
          <w:rStyle w:val="normaltextrun"/>
          <w:rFonts w:ascii="Gill Sans MT" w:hAnsi="Gill Sans MT" w:cs="Arial"/>
          <w:sz w:val="20"/>
          <w:szCs w:val="20"/>
        </w:rPr>
      </w:pPr>
      <w:bookmarkStart w:id="4" w:name="_Hlk56001124"/>
      <w:r>
        <w:rPr>
          <w:rStyle w:val="normaltextrun"/>
          <w:rFonts w:ascii="Gill Sans MT" w:hAnsi="Gill Sans MT"/>
          <w:sz w:val="20"/>
          <w:szCs w:val="20"/>
          <w:shd w:val="clear" w:color="auto" w:fill="FFFFFF"/>
        </w:rPr>
        <w:t>«</w:t>
      </w:r>
      <w:r>
        <w:rPr>
          <w:rStyle w:val="normaltextrun"/>
          <w:rFonts w:ascii="Arial" w:hAnsi="Arial" w:cs="Arial"/>
          <w:sz w:val="20"/>
          <w:szCs w:val="20"/>
          <w:shd w:val="clear" w:color="auto" w:fill="FFFFFF"/>
        </w:rPr>
        <w:t> </w:t>
      </w:r>
      <w:r w:rsidR="00F2517C" w:rsidRPr="3A6C3973">
        <w:rPr>
          <w:rStyle w:val="normaltextrun"/>
          <w:rFonts w:ascii="Gill Sans MT" w:hAnsi="Gill Sans MT"/>
          <w:i/>
          <w:iCs/>
          <w:sz w:val="20"/>
          <w:szCs w:val="20"/>
          <w:shd w:val="clear" w:color="auto" w:fill="FFFFFF"/>
        </w:rPr>
        <w:t>La puissance et la précision de la CX210D </w:t>
      </w:r>
      <w:r w:rsidR="0067773C" w:rsidRPr="3A6C3973">
        <w:rPr>
          <w:rStyle w:val="normaltextrun"/>
          <w:rFonts w:ascii="Gill Sans MT" w:hAnsi="Gill Sans MT"/>
          <w:i/>
          <w:iCs/>
          <w:sz w:val="20"/>
          <w:szCs w:val="20"/>
          <w:shd w:val="clear" w:color="auto" w:fill="FFFFFF"/>
        </w:rPr>
        <w:t>s</w:t>
      </w:r>
      <w:r w:rsidR="00F2517C" w:rsidRPr="3A6C3973">
        <w:rPr>
          <w:rStyle w:val="normaltextrun"/>
          <w:rFonts w:ascii="Gill Sans MT" w:hAnsi="Gill Sans MT"/>
          <w:i/>
          <w:iCs/>
          <w:sz w:val="20"/>
          <w:szCs w:val="20"/>
        </w:rPr>
        <w:t>e sont révélées parfaites pour cette application. Dans l'ensemble, nous sommes très satisfaits de la machine</w:t>
      </w:r>
      <w:r w:rsidR="0067773C" w:rsidRPr="3A6C3973">
        <w:rPr>
          <w:rStyle w:val="normaltextrun"/>
          <w:rFonts w:ascii="Gill Sans MT" w:hAnsi="Gill Sans MT"/>
          <w:i/>
          <w:iCs/>
          <w:sz w:val="20"/>
          <w:szCs w:val="20"/>
        </w:rPr>
        <w:t>.</w:t>
      </w:r>
      <w:r w:rsidR="00F2517C" w:rsidRPr="3A6C3973">
        <w:rPr>
          <w:rStyle w:val="normaltextrun"/>
          <w:rFonts w:ascii="Gill Sans MT" w:hAnsi="Gill Sans MT"/>
          <w:i/>
          <w:iCs/>
          <w:sz w:val="20"/>
          <w:szCs w:val="20"/>
        </w:rPr>
        <w:t xml:space="preserve"> Notre relation avec le concessionnaire a été renforcée et de ce fait, nous savons que nous achetons un équipement fiable qui nous aide avec notre principal client ENCE, qui est un des principaux producteurs espagnols de pâte d'eucalyptus et d'énergie renouvelable de biomasse. Ils utilisent les résidus et les déchets végétaux pour créer de l'énergie propre et entretenir les arbres non entretenus afin de prévenir la pollution et d'éviter les incendies accidentels</w:t>
      </w:r>
      <w:r w:rsidRPr="3A6C3973">
        <w:rPr>
          <w:rStyle w:val="normaltextrun"/>
          <w:rFonts w:ascii="Arial" w:hAnsi="Arial" w:cs="Arial"/>
          <w:i/>
          <w:iCs/>
          <w:sz w:val="20"/>
          <w:szCs w:val="20"/>
        </w:rPr>
        <w:t> </w:t>
      </w:r>
      <w:r w:rsidR="00F2517C">
        <w:rPr>
          <w:rStyle w:val="normaltextrun"/>
          <w:rFonts w:ascii="Gill Sans MT" w:hAnsi="Gill Sans MT"/>
          <w:sz w:val="20"/>
          <w:szCs w:val="20"/>
        </w:rPr>
        <w:t xml:space="preserve">», explique Rodolfo, le propriétaire.   </w:t>
      </w:r>
      <w:bookmarkEnd w:id="2"/>
      <w:bookmarkEnd w:id="3"/>
      <w:bookmarkEnd w:id="4"/>
    </w:p>
    <w:p w14:paraId="0870E644" w14:textId="5BC42206" w:rsidR="00EC5AB2" w:rsidRDefault="00EC5AB2" w:rsidP="3A6C3973">
      <w:pPr>
        <w:pStyle w:val="paragraph"/>
        <w:spacing w:before="0" w:beforeAutospacing="0" w:after="0" w:afterAutospacing="0"/>
        <w:textAlignment w:val="baseline"/>
        <w:rPr>
          <w:rStyle w:val="eop"/>
          <w:rFonts w:ascii="Gill Sans MT" w:hAnsi="Gill Sans MT" w:cs="Arial"/>
          <w:sz w:val="20"/>
          <w:szCs w:val="20"/>
        </w:rPr>
      </w:pPr>
      <w:r>
        <w:br/>
      </w:r>
      <w:r w:rsidRPr="3A6C3973">
        <w:rPr>
          <w:rStyle w:val="eop"/>
          <w:rFonts w:ascii="Gill Sans MT" w:hAnsi="Gill Sans MT"/>
          <w:sz w:val="20"/>
          <w:szCs w:val="20"/>
        </w:rPr>
        <w:t> </w:t>
      </w:r>
      <w:r>
        <w:rPr>
          <w:noProof/>
          <w:lang w:eastAsia="fr-FR"/>
        </w:rPr>
        <w:drawing>
          <wp:inline distT="0" distB="0" distL="0" distR="0" wp14:anchorId="03DAEE82" wp14:editId="454601C5">
            <wp:extent cx="5162552" cy="3483509"/>
            <wp:effectExtent l="0" t="0" r="0" b="3175"/>
            <wp:docPr id="264464632" name="Picture 2644646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4464632"/>
                    <pic:cNvPicPr/>
                  </pic:nvPicPr>
                  <pic:blipFill>
                    <a:blip r:embed="rId12">
                      <a:extLst>
                        <a:ext uri="{28A0092B-C50C-407E-A947-70E740481C1C}">
                          <a14:useLocalDpi xmlns:a14="http://schemas.microsoft.com/office/drawing/2010/main" val="0"/>
                        </a:ext>
                      </a:extLst>
                    </a:blip>
                    <a:stretch>
                      <a:fillRect/>
                    </a:stretch>
                  </pic:blipFill>
                  <pic:spPr>
                    <a:xfrm>
                      <a:off x="0" y="0"/>
                      <a:ext cx="5162552" cy="3483509"/>
                    </a:xfrm>
                    <a:prstGeom prst="rect">
                      <a:avLst/>
                    </a:prstGeom>
                  </pic:spPr>
                </pic:pic>
              </a:graphicData>
            </a:graphic>
          </wp:inline>
        </w:drawing>
      </w:r>
      <w:r>
        <w:br/>
      </w:r>
    </w:p>
    <w:p w14:paraId="6528E3B3" w14:textId="77777777" w:rsidR="00F274A4" w:rsidRDefault="00F274A4" w:rsidP="00A92AF9">
      <w:pPr>
        <w:pStyle w:val="paragraph"/>
        <w:spacing w:before="0" w:beforeAutospacing="0" w:after="0" w:afterAutospacing="0"/>
        <w:textAlignment w:val="baseline"/>
        <w:rPr>
          <w:rStyle w:val="normaltextrun"/>
          <w:rFonts w:ascii="Gill Sans MT" w:hAnsi="Gill Sans MT" w:cs="Arial"/>
          <w:b/>
          <w:bCs/>
          <w:sz w:val="20"/>
          <w:szCs w:val="20"/>
        </w:rPr>
      </w:pPr>
    </w:p>
    <w:p w14:paraId="4E739027" w14:textId="77777777" w:rsidR="00F274A4" w:rsidRDefault="00F274A4" w:rsidP="00A92AF9">
      <w:pPr>
        <w:pStyle w:val="paragraph"/>
        <w:spacing w:before="0" w:beforeAutospacing="0" w:after="0" w:afterAutospacing="0"/>
        <w:textAlignment w:val="baseline"/>
        <w:rPr>
          <w:rStyle w:val="normaltextrun"/>
          <w:rFonts w:ascii="Gill Sans MT" w:hAnsi="Gill Sans MT" w:cs="Arial"/>
          <w:b/>
          <w:bCs/>
          <w:sz w:val="20"/>
          <w:szCs w:val="20"/>
        </w:rPr>
      </w:pPr>
    </w:p>
    <w:p w14:paraId="116C971C" w14:textId="77777777" w:rsidR="00F274A4" w:rsidRDefault="00F274A4" w:rsidP="00A92AF9">
      <w:pPr>
        <w:pStyle w:val="paragraph"/>
        <w:spacing w:before="0" w:beforeAutospacing="0" w:after="0" w:afterAutospacing="0"/>
        <w:textAlignment w:val="baseline"/>
        <w:rPr>
          <w:rStyle w:val="normaltextrun"/>
          <w:rFonts w:ascii="Gill Sans MT" w:hAnsi="Gill Sans MT" w:cs="Arial"/>
          <w:b/>
          <w:bCs/>
          <w:sz w:val="20"/>
          <w:szCs w:val="20"/>
        </w:rPr>
      </w:pPr>
    </w:p>
    <w:p w14:paraId="7485F7AA" w14:textId="77777777" w:rsidR="00F274A4" w:rsidRDefault="00F274A4" w:rsidP="00A92AF9">
      <w:pPr>
        <w:pStyle w:val="paragraph"/>
        <w:spacing w:before="0" w:beforeAutospacing="0" w:after="0" w:afterAutospacing="0"/>
        <w:textAlignment w:val="baseline"/>
        <w:rPr>
          <w:rStyle w:val="normaltextrun"/>
          <w:rFonts w:ascii="Gill Sans MT" w:hAnsi="Gill Sans MT" w:cs="Arial"/>
          <w:b/>
          <w:bCs/>
          <w:sz w:val="20"/>
          <w:szCs w:val="20"/>
        </w:rPr>
      </w:pPr>
    </w:p>
    <w:p w14:paraId="5A07E5FF" w14:textId="77777777" w:rsidR="00F274A4" w:rsidRDefault="00F274A4" w:rsidP="00A92AF9">
      <w:pPr>
        <w:pStyle w:val="paragraph"/>
        <w:spacing w:before="0" w:beforeAutospacing="0" w:after="0" w:afterAutospacing="0"/>
        <w:textAlignment w:val="baseline"/>
        <w:rPr>
          <w:rStyle w:val="normaltextrun"/>
          <w:rFonts w:ascii="Gill Sans MT" w:hAnsi="Gill Sans MT" w:cs="Arial"/>
          <w:b/>
          <w:bCs/>
          <w:sz w:val="20"/>
          <w:szCs w:val="20"/>
        </w:rPr>
      </w:pPr>
    </w:p>
    <w:p w14:paraId="6F7820B0" w14:textId="77777777" w:rsidR="00F274A4" w:rsidRDefault="00F274A4" w:rsidP="00A92AF9">
      <w:pPr>
        <w:pStyle w:val="paragraph"/>
        <w:spacing w:before="0" w:beforeAutospacing="0" w:after="0" w:afterAutospacing="0"/>
        <w:textAlignment w:val="baseline"/>
        <w:rPr>
          <w:rStyle w:val="normaltextrun"/>
          <w:rFonts w:ascii="Gill Sans MT" w:hAnsi="Gill Sans MT" w:cs="Arial"/>
          <w:b/>
          <w:bCs/>
          <w:sz w:val="20"/>
          <w:szCs w:val="20"/>
        </w:rPr>
      </w:pPr>
    </w:p>
    <w:p w14:paraId="65D633B8" w14:textId="77777777" w:rsidR="00F274A4" w:rsidRDefault="00F274A4" w:rsidP="00A92AF9">
      <w:pPr>
        <w:pStyle w:val="paragraph"/>
        <w:spacing w:before="0" w:beforeAutospacing="0" w:after="0" w:afterAutospacing="0"/>
        <w:textAlignment w:val="baseline"/>
        <w:rPr>
          <w:rStyle w:val="normaltextrun"/>
          <w:rFonts w:ascii="Gill Sans MT" w:hAnsi="Gill Sans MT" w:cs="Arial"/>
          <w:b/>
          <w:bCs/>
          <w:sz w:val="20"/>
          <w:szCs w:val="20"/>
        </w:rPr>
      </w:pPr>
    </w:p>
    <w:p w14:paraId="221D2AEF" w14:textId="77777777" w:rsidR="00F274A4" w:rsidRDefault="00F274A4" w:rsidP="00A92AF9">
      <w:pPr>
        <w:pStyle w:val="paragraph"/>
        <w:spacing w:before="0" w:beforeAutospacing="0" w:after="0" w:afterAutospacing="0"/>
        <w:textAlignment w:val="baseline"/>
        <w:rPr>
          <w:rStyle w:val="normaltextrun"/>
          <w:rFonts w:ascii="Gill Sans MT" w:hAnsi="Gill Sans MT" w:cs="Arial"/>
          <w:b/>
          <w:bCs/>
          <w:sz w:val="20"/>
          <w:szCs w:val="20"/>
        </w:rPr>
      </w:pPr>
    </w:p>
    <w:p w14:paraId="246F74AB" w14:textId="2EFAA522" w:rsidR="00F274A4" w:rsidRDefault="00F274A4" w:rsidP="00A92AF9">
      <w:pPr>
        <w:pStyle w:val="paragraph"/>
        <w:spacing w:before="0" w:beforeAutospacing="0" w:after="0" w:afterAutospacing="0"/>
        <w:textAlignment w:val="baseline"/>
        <w:rPr>
          <w:rStyle w:val="normaltextrun"/>
          <w:rFonts w:ascii="Gill Sans MT" w:hAnsi="Gill Sans MT" w:cs="Arial"/>
          <w:b/>
          <w:bCs/>
          <w:sz w:val="20"/>
          <w:szCs w:val="20"/>
        </w:rPr>
      </w:pPr>
    </w:p>
    <w:p w14:paraId="609DCB23" w14:textId="2086E9FD" w:rsidR="009B37FD" w:rsidRDefault="009B37FD" w:rsidP="00A92AF9">
      <w:pPr>
        <w:pStyle w:val="paragraph"/>
        <w:spacing w:before="0" w:beforeAutospacing="0" w:after="0" w:afterAutospacing="0"/>
        <w:textAlignment w:val="baseline"/>
        <w:rPr>
          <w:rStyle w:val="normaltextrun"/>
          <w:rFonts w:ascii="Gill Sans MT" w:hAnsi="Gill Sans MT" w:cs="Arial"/>
          <w:b/>
          <w:bCs/>
          <w:sz w:val="20"/>
          <w:szCs w:val="20"/>
        </w:rPr>
      </w:pPr>
    </w:p>
    <w:p w14:paraId="72CB5471" w14:textId="7D736277" w:rsidR="009B37FD" w:rsidRDefault="009B37FD" w:rsidP="00A92AF9">
      <w:pPr>
        <w:pStyle w:val="paragraph"/>
        <w:spacing w:before="0" w:beforeAutospacing="0" w:after="0" w:afterAutospacing="0"/>
        <w:textAlignment w:val="baseline"/>
        <w:rPr>
          <w:rStyle w:val="normaltextrun"/>
          <w:rFonts w:ascii="Gill Sans MT" w:hAnsi="Gill Sans MT" w:cs="Arial"/>
          <w:b/>
          <w:bCs/>
          <w:sz w:val="20"/>
          <w:szCs w:val="20"/>
        </w:rPr>
      </w:pPr>
    </w:p>
    <w:p w14:paraId="4E957354" w14:textId="56764058" w:rsidR="009B37FD" w:rsidRDefault="009B37FD" w:rsidP="00A92AF9">
      <w:pPr>
        <w:pStyle w:val="paragraph"/>
        <w:spacing w:before="0" w:beforeAutospacing="0" w:after="0" w:afterAutospacing="0"/>
        <w:textAlignment w:val="baseline"/>
        <w:rPr>
          <w:rStyle w:val="normaltextrun"/>
          <w:rFonts w:ascii="Gill Sans MT" w:hAnsi="Gill Sans MT" w:cs="Arial"/>
          <w:b/>
          <w:bCs/>
          <w:sz w:val="20"/>
          <w:szCs w:val="20"/>
        </w:rPr>
      </w:pPr>
    </w:p>
    <w:p w14:paraId="6840B13A" w14:textId="6B02860E" w:rsidR="00C7787C" w:rsidRDefault="00C7787C" w:rsidP="1B661375">
      <w:pPr>
        <w:pStyle w:val="paragraph"/>
        <w:spacing w:before="0" w:beforeAutospacing="0" w:after="0" w:afterAutospacing="0"/>
        <w:textAlignment w:val="baseline"/>
        <w:rPr>
          <w:noProof/>
        </w:rPr>
      </w:pPr>
    </w:p>
    <w:p w14:paraId="5ADDA51F" w14:textId="28897D7A" w:rsidR="00790753" w:rsidRDefault="00790753" w:rsidP="1B661375">
      <w:pPr>
        <w:pStyle w:val="paragraph"/>
        <w:spacing w:before="0" w:beforeAutospacing="0" w:after="0" w:afterAutospacing="0"/>
        <w:textAlignment w:val="baseline"/>
        <w:rPr>
          <w:noProof/>
        </w:rPr>
      </w:pPr>
    </w:p>
    <w:p w14:paraId="3D9F780E" w14:textId="29CD768C" w:rsidR="00790753" w:rsidRDefault="00790753" w:rsidP="1B661375">
      <w:pPr>
        <w:pStyle w:val="paragraph"/>
        <w:spacing w:before="0" w:beforeAutospacing="0" w:after="0" w:afterAutospacing="0"/>
        <w:textAlignment w:val="baseline"/>
        <w:rPr>
          <w:noProof/>
        </w:rPr>
      </w:pPr>
    </w:p>
    <w:p w14:paraId="658A8468" w14:textId="77777777" w:rsidR="00C7787C" w:rsidRDefault="00C7787C" w:rsidP="00F2517C">
      <w:pPr>
        <w:pStyle w:val="paragraph"/>
        <w:spacing w:before="0" w:beforeAutospacing="0" w:after="0" w:afterAutospacing="0"/>
        <w:textAlignment w:val="baseline"/>
        <w:rPr>
          <w:rStyle w:val="normaltextrun"/>
          <w:rFonts w:ascii="Gill Sans MT" w:hAnsi="Gill Sans MT" w:cs="Arial"/>
          <w:b/>
          <w:bCs/>
          <w:sz w:val="20"/>
          <w:szCs w:val="20"/>
        </w:rPr>
      </w:pPr>
    </w:p>
    <w:p w14:paraId="07D91C41" w14:textId="3E05DFDA" w:rsidR="00F2517C" w:rsidRPr="00F2517C" w:rsidRDefault="00F2517C" w:rsidP="00F2517C">
      <w:pPr>
        <w:pStyle w:val="paragraph"/>
        <w:spacing w:before="0" w:beforeAutospacing="0" w:after="0" w:afterAutospacing="0"/>
        <w:textAlignment w:val="baseline"/>
        <w:rPr>
          <w:rFonts w:ascii="Gill Sans MT" w:hAnsi="Gill Sans MT" w:cs="Segoe UI"/>
          <w:sz w:val="20"/>
          <w:szCs w:val="20"/>
        </w:rPr>
      </w:pPr>
      <w:r>
        <w:rPr>
          <w:rStyle w:val="normaltextrun"/>
          <w:rFonts w:ascii="Gill Sans MT" w:hAnsi="Gill Sans MT"/>
          <w:b/>
          <w:bCs/>
          <w:sz w:val="20"/>
          <w:szCs w:val="20"/>
        </w:rPr>
        <w:t>Une démolition à n'importe quelle hauteur</w:t>
      </w:r>
      <w:r>
        <w:rPr>
          <w:rStyle w:val="eop"/>
          <w:rFonts w:ascii="Gill Sans MT" w:hAnsi="Gill Sans MT"/>
          <w:sz w:val="20"/>
          <w:szCs w:val="20"/>
        </w:rPr>
        <w:t> </w:t>
      </w:r>
      <w:r>
        <w:rPr>
          <w:rStyle w:val="eop"/>
          <w:rFonts w:ascii="Gill Sans MT" w:hAnsi="Gill Sans MT"/>
          <w:sz w:val="20"/>
          <w:szCs w:val="20"/>
        </w:rPr>
        <w:br/>
      </w:r>
    </w:p>
    <w:p w14:paraId="0DA934CF" w14:textId="354BA6F8" w:rsidR="00F2517C" w:rsidRPr="00F2517C" w:rsidRDefault="00F2517C" w:rsidP="1B661375">
      <w:pPr>
        <w:pStyle w:val="paragraph"/>
        <w:spacing w:before="0" w:beforeAutospacing="0" w:after="0" w:afterAutospacing="0"/>
        <w:jc w:val="both"/>
        <w:textAlignment w:val="baseline"/>
        <w:rPr>
          <w:rStyle w:val="normaltextrun"/>
          <w:rFonts w:ascii="Gill Sans MT" w:hAnsi="Gill Sans MT"/>
          <w:sz w:val="20"/>
          <w:szCs w:val="20"/>
        </w:rPr>
      </w:pPr>
      <w:r>
        <w:rPr>
          <w:rStyle w:val="normaltextrun"/>
          <w:rFonts w:ascii="Gill Sans MT" w:hAnsi="Gill Sans MT"/>
          <w:sz w:val="20"/>
          <w:szCs w:val="20"/>
        </w:rPr>
        <w:t>La démolition de grands bâtiments à l'aide de pelles traditionnelles peut souvent poser problème.</w:t>
      </w:r>
      <w:r w:rsidR="006E2F23">
        <w:rPr>
          <w:rStyle w:val="normaltextrun"/>
          <w:rFonts w:ascii="Gill Sans MT" w:hAnsi="Gill Sans MT"/>
          <w:sz w:val="20"/>
          <w:szCs w:val="20"/>
        </w:rPr>
        <w:t xml:space="preserve"> </w:t>
      </w:r>
      <w:r>
        <w:rPr>
          <w:rStyle w:val="normaltextrun"/>
          <w:rFonts w:ascii="Gill Sans MT" w:hAnsi="Gill Sans MT"/>
          <w:sz w:val="20"/>
          <w:szCs w:val="20"/>
        </w:rPr>
        <w:t>L'installation d'un bras allongé de 21 mètres de long est un moyen d'y remédier, comme l'a </w:t>
      </w:r>
      <w:r>
        <w:rPr>
          <w:rStyle w:val="normaltextrun"/>
          <w:rFonts w:ascii="Gill Sans MT" w:hAnsi="Gill Sans MT"/>
          <w:sz w:val="20"/>
          <w:szCs w:val="20"/>
          <w:shd w:val="clear" w:color="auto" w:fill="FFFFFF"/>
        </w:rPr>
        <w:t>récemment démontré</w:t>
      </w:r>
      <w:r w:rsidR="0067773C">
        <w:rPr>
          <w:rStyle w:val="normaltextrun"/>
          <w:rFonts w:ascii="Gill Sans MT" w:hAnsi="Gill Sans MT"/>
          <w:sz w:val="20"/>
          <w:szCs w:val="20"/>
          <w:shd w:val="clear" w:color="auto" w:fill="FFFFFF"/>
        </w:rPr>
        <w:t xml:space="preserve"> </w:t>
      </w:r>
      <w:r>
        <w:rPr>
          <w:rStyle w:val="normaltextrun"/>
          <w:rFonts w:ascii="Gill Sans MT" w:hAnsi="Gill Sans MT"/>
          <w:sz w:val="20"/>
          <w:szCs w:val="20"/>
        </w:rPr>
        <w:t>la société allemande </w:t>
      </w:r>
      <w:r>
        <w:rPr>
          <w:rStyle w:val="normaltextrun"/>
          <w:rFonts w:ascii="Gill Sans MT" w:hAnsi="Gill Sans MT"/>
          <w:sz w:val="20"/>
          <w:szCs w:val="20"/>
          <w:shd w:val="clear" w:color="auto" w:fill="FFFFFF"/>
        </w:rPr>
        <w:t xml:space="preserve">Paul </w:t>
      </w:r>
      <w:proofErr w:type="spellStart"/>
      <w:r>
        <w:rPr>
          <w:rStyle w:val="normaltextrun"/>
          <w:rFonts w:ascii="Gill Sans MT" w:hAnsi="Gill Sans MT"/>
          <w:sz w:val="20"/>
          <w:szCs w:val="20"/>
          <w:shd w:val="clear" w:color="auto" w:fill="FFFFFF"/>
        </w:rPr>
        <w:t>Kamrath</w:t>
      </w:r>
      <w:proofErr w:type="spellEnd"/>
      <w:r>
        <w:rPr>
          <w:rStyle w:val="normaltextrun"/>
          <w:rFonts w:ascii="Gill Sans MT" w:hAnsi="Gill Sans MT"/>
          <w:sz w:val="20"/>
          <w:szCs w:val="20"/>
          <w:shd w:val="clear" w:color="auto" w:fill="FFFFFF"/>
        </w:rPr>
        <w:t xml:space="preserve"> Ingenieurrückbau </w:t>
      </w:r>
      <w:proofErr w:type="spellStart"/>
      <w:r>
        <w:rPr>
          <w:rStyle w:val="normaltextrun"/>
          <w:rFonts w:ascii="Gill Sans MT" w:hAnsi="Gill Sans MT"/>
          <w:sz w:val="20"/>
          <w:szCs w:val="20"/>
          <w:shd w:val="clear" w:color="auto" w:fill="FFFFFF"/>
        </w:rPr>
        <w:t>GmbH</w:t>
      </w:r>
      <w:proofErr w:type="spellEnd"/>
      <w:r>
        <w:rPr>
          <w:rStyle w:val="normaltextrun"/>
          <w:rFonts w:ascii="Gill Sans MT" w:hAnsi="Gill Sans MT"/>
          <w:sz w:val="20"/>
          <w:szCs w:val="20"/>
          <w:shd w:val="clear" w:color="auto" w:fill="FFFFFF"/>
        </w:rPr>
        <w:t xml:space="preserve"> avec une CX350D</w:t>
      </w:r>
      <w:r>
        <w:rPr>
          <w:rStyle w:val="normaltextrun"/>
          <w:rFonts w:ascii="Gill Sans MT" w:hAnsi="Gill Sans MT"/>
          <w:sz w:val="20"/>
          <w:szCs w:val="20"/>
        </w:rPr>
        <w:t>.</w:t>
      </w:r>
      <w:r>
        <w:rPr>
          <w:rStyle w:val="normaltextrun"/>
          <w:rFonts w:ascii="Gill Sans MT" w:hAnsi="Gill Sans MT"/>
          <w:sz w:val="20"/>
          <w:szCs w:val="20"/>
          <w:shd w:val="clear" w:color="auto" w:fill="FFFFFF"/>
        </w:rPr>
        <w:t> </w:t>
      </w:r>
    </w:p>
    <w:p w14:paraId="649EA9A0" w14:textId="5E98838A" w:rsidR="1B661375" w:rsidRDefault="1B661375" w:rsidP="1B661375">
      <w:pPr>
        <w:pStyle w:val="paragraph"/>
        <w:spacing w:before="0" w:beforeAutospacing="0" w:after="0" w:afterAutospacing="0"/>
        <w:jc w:val="both"/>
        <w:rPr>
          <w:rStyle w:val="normaltextrun"/>
          <w:rFonts w:ascii="Gill Sans MT" w:hAnsi="Gill Sans MT"/>
          <w:sz w:val="20"/>
          <w:szCs w:val="20"/>
        </w:rPr>
      </w:pPr>
    </w:p>
    <w:p w14:paraId="7BCAB9CF" w14:textId="539AD934" w:rsidR="00DD1DCB" w:rsidRPr="009B37FD" w:rsidRDefault="009B37FD" w:rsidP="00A226A8">
      <w:pPr>
        <w:pStyle w:val="paragraph"/>
        <w:spacing w:after="0"/>
        <w:textAlignment w:val="baseline"/>
        <w:rPr>
          <w:rStyle w:val="eop"/>
          <w:rFonts w:ascii="Gill Sans MT" w:hAnsi="Gill Sans MT" w:cs="Arial"/>
          <w:sz w:val="20"/>
          <w:szCs w:val="20"/>
        </w:rPr>
      </w:pPr>
      <w:r>
        <w:rPr>
          <w:noProof/>
          <w:lang w:eastAsia="fr-FR"/>
        </w:rPr>
        <w:drawing>
          <wp:anchor distT="0" distB="0" distL="114300" distR="114300" simplePos="0" relativeHeight="251658240" behindDoc="1" locked="0" layoutInCell="1" allowOverlap="1" wp14:anchorId="606D3097" wp14:editId="584BE661">
            <wp:simplePos x="0" y="0"/>
            <wp:positionH relativeFrom="margin">
              <wp:align>left</wp:align>
            </wp:positionH>
            <wp:positionV relativeFrom="paragraph">
              <wp:posOffset>193040</wp:posOffset>
            </wp:positionV>
            <wp:extent cx="3705225" cy="5017770"/>
            <wp:effectExtent l="0" t="0" r="9525" b="0"/>
            <wp:wrapTight wrapText="bothSides">
              <wp:wrapPolygon edited="0">
                <wp:start x="0" y="0"/>
                <wp:lineTo x="0" y="21485"/>
                <wp:lineTo x="21544" y="21485"/>
                <wp:lineTo x="21544" y="0"/>
                <wp:lineTo x="0" y="0"/>
              </wp:wrapPolygon>
            </wp:wrapTight>
            <wp:docPr id="537668131" name="Picture 5376681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13">
                      <a:extLst>
                        <a:ext uri="{28A0092B-C50C-407E-A947-70E740481C1C}">
                          <a14:useLocalDpi xmlns:a14="http://schemas.microsoft.com/office/drawing/2010/main" val="0"/>
                        </a:ext>
                      </a:extLst>
                    </a:blip>
                    <a:srcRect t="9775"/>
                    <a:stretch/>
                  </pic:blipFill>
                  <pic:spPr bwMode="auto">
                    <a:xfrm>
                      <a:off x="0" y="0"/>
                      <a:ext cx="3705225" cy="5017770"/>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Pr>
          <w:rFonts w:ascii="Gill Sans MT" w:hAnsi="Gill Sans MT"/>
          <w:sz w:val="20"/>
          <w:szCs w:val="20"/>
        </w:rPr>
        <w:t xml:space="preserve">Sebastian </w:t>
      </w:r>
      <w:proofErr w:type="spellStart"/>
      <w:r>
        <w:rPr>
          <w:rFonts w:ascii="Gill Sans MT" w:hAnsi="Gill Sans MT"/>
          <w:sz w:val="20"/>
          <w:szCs w:val="20"/>
        </w:rPr>
        <w:t>Morsmann</w:t>
      </w:r>
      <w:proofErr w:type="spellEnd"/>
      <w:r w:rsidR="006E2F23">
        <w:rPr>
          <w:rFonts w:ascii="Gill Sans MT" w:hAnsi="Gill Sans MT"/>
          <w:sz w:val="20"/>
          <w:szCs w:val="20"/>
        </w:rPr>
        <w:t xml:space="preserve">, </w:t>
      </w:r>
      <w:r>
        <w:rPr>
          <w:rFonts w:ascii="Gill Sans MT" w:hAnsi="Gill Sans MT"/>
          <w:sz w:val="20"/>
          <w:szCs w:val="20"/>
        </w:rPr>
        <w:t xml:space="preserve">l’opérateur, explique : </w:t>
      </w:r>
      <w:r w:rsidR="006E2F23">
        <w:rPr>
          <w:rStyle w:val="normaltextrun"/>
          <w:rFonts w:ascii="Gill Sans MT" w:hAnsi="Gill Sans MT"/>
          <w:sz w:val="20"/>
          <w:szCs w:val="20"/>
          <w:shd w:val="clear" w:color="auto" w:fill="FFFFFF"/>
        </w:rPr>
        <w:t>«</w:t>
      </w:r>
      <w:r w:rsidR="006E2F23">
        <w:rPr>
          <w:rStyle w:val="normaltextrun"/>
          <w:rFonts w:ascii="Arial" w:hAnsi="Arial" w:cs="Arial"/>
          <w:sz w:val="20"/>
          <w:szCs w:val="20"/>
          <w:shd w:val="clear" w:color="auto" w:fill="FFFFFF"/>
        </w:rPr>
        <w:t> </w:t>
      </w:r>
      <w:r w:rsidRPr="00790753">
        <w:rPr>
          <w:rStyle w:val="normaltextrun"/>
          <w:rFonts w:ascii="Gill Sans MT" w:hAnsi="Gill Sans MT"/>
          <w:i/>
          <w:iCs/>
          <w:sz w:val="20"/>
          <w:szCs w:val="20"/>
          <w:shd w:val="clear" w:color="auto" w:fill="FFFFFF"/>
        </w:rPr>
        <w:t xml:space="preserve">La CASE CX350D peut être </w:t>
      </w:r>
      <w:r w:rsidR="00216F04" w:rsidRPr="00790753">
        <w:rPr>
          <w:rStyle w:val="normaltextrun"/>
          <w:rFonts w:ascii="Gill Sans MT" w:hAnsi="Gill Sans MT"/>
          <w:i/>
          <w:iCs/>
          <w:sz w:val="20"/>
          <w:szCs w:val="20"/>
          <w:shd w:val="clear" w:color="auto" w:fill="FFFFFF"/>
        </w:rPr>
        <w:t xml:space="preserve">utilisée </w:t>
      </w:r>
      <w:r w:rsidRPr="00790753">
        <w:rPr>
          <w:rFonts w:ascii="Gill Sans MT" w:hAnsi="Gill Sans MT"/>
          <w:i/>
          <w:iCs/>
          <w:sz w:val="20"/>
          <w:szCs w:val="20"/>
        </w:rPr>
        <w:t>de manière sûre et précise. L'accessoire réagit très directement à chaque mouvement de commande</w:t>
      </w:r>
      <w:r w:rsidRPr="00790753">
        <w:rPr>
          <w:rStyle w:val="normaltextrun"/>
          <w:rFonts w:ascii="Gill Sans MT" w:hAnsi="Gill Sans MT"/>
          <w:i/>
          <w:iCs/>
          <w:sz w:val="20"/>
          <w:szCs w:val="20"/>
          <w:shd w:val="clear" w:color="auto" w:fill="FFFFFF"/>
        </w:rPr>
        <w:t xml:space="preserve"> et j'ai un bon retour des manettes</w:t>
      </w:r>
      <w:r w:rsidRPr="00790753">
        <w:rPr>
          <w:rFonts w:ascii="Gill Sans MT" w:hAnsi="Gill Sans MT"/>
          <w:i/>
          <w:iCs/>
          <w:sz w:val="20"/>
          <w:szCs w:val="20"/>
        </w:rPr>
        <w:t>.</w:t>
      </w:r>
      <w:r w:rsidRPr="00790753">
        <w:rPr>
          <w:rStyle w:val="normaltextrun"/>
          <w:rFonts w:ascii="Arial" w:hAnsi="Arial"/>
          <w:i/>
          <w:iCs/>
          <w:sz w:val="20"/>
          <w:szCs w:val="20"/>
          <w:shd w:val="clear" w:color="auto" w:fill="FFFFFF"/>
        </w:rPr>
        <w:t> </w:t>
      </w:r>
      <w:r>
        <w:rPr>
          <w:rStyle w:val="normaltextrun"/>
          <w:rFonts w:ascii="Arial" w:hAnsi="Arial"/>
          <w:sz w:val="20"/>
          <w:szCs w:val="20"/>
          <w:shd w:val="clear" w:color="auto" w:fill="FFFFFF"/>
        </w:rPr>
        <w:br/>
      </w:r>
      <w:r w:rsidRPr="00790753">
        <w:rPr>
          <w:rStyle w:val="normaltextrun"/>
          <w:rFonts w:ascii="Gill Sans MT" w:hAnsi="Gill Sans MT"/>
          <w:i/>
          <w:iCs/>
          <w:sz w:val="20"/>
          <w:szCs w:val="20"/>
          <w:shd w:val="clear" w:color="auto" w:fill="FFFFFF"/>
        </w:rPr>
        <w:t>Lorsque vous travaillez avec un équipement long, la cabine basculante est d'une grande aide car vous avez toujours une vue claire de l'outil et le moniteur CASE à vue maximale, avec son champ de vision panoramique</w:t>
      </w:r>
      <w:r w:rsidR="00320841">
        <w:rPr>
          <w:rStyle w:val="normaltextrun"/>
          <w:rFonts w:ascii="Gill Sans MT" w:hAnsi="Gill Sans MT"/>
          <w:i/>
          <w:iCs/>
          <w:sz w:val="20"/>
          <w:szCs w:val="20"/>
          <w:shd w:val="clear" w:color="auto" w:fill="FFFFFF"/>
        </w:rPr>
        <w:t xml:space="preserve"> à 270°</w:t>
      </w:r>
      <w:r w:rsidRPr="00790753">
        <w:rPr>
          <w:rStyle w:val="normaltextrun"/>
          <w:rFonts w:ascii="Gill Sans MT" w:hAnsi="Gill Sans MT"/>
          <w:i/>
          <w:iCs/>
          <w:sz w:val="20"/>
          <w:szCs w:val="20"/>
          <w:shd w:val="clear" w:color="auto" w:fill="FFFFFF"/>
        </w:rPr>
        <w:t xml:space="preserve">, renforce considérablement la sécurité. </w:t>
      </w:r>
      <w:r>
        <w:rPr>
          <w:rStyle w:val="normaltextrun"/>
          <w:rFonts w:ascii="Gill Sans MT" w:hAnsi="Gill Sans MT"/>
          <w:sz w:val="20"/>
          <w:szCs w:val="20"/>
          <w:shd w:val="clear" w:color="auto" w:fill="FFFFFF"/>
        </w:rPr>
        <w:br/>
      </w:r>
      <w:r w:rsidRPr="00790753">
        <w:rPr>
          <w:rStyle w:val="normaltextrun"/>
          <w:rFonts w:ascii="Gill Sans MT" w:hAnsi="Gill Sans MT"/>
          <w:i/>
          <w:iCs/>
          <w:sz w:val="20"/>
          <w:szCs w:val="20"/>
          <w:shd w:val="clear" w:color="auto" w:fill="FFFFFF"/>
        </w:rPr>
        <w:t>Par rapport aux autres machines, la cabine est plus spacieuse et mieux équipé</w:t>
      </w:r>
      <w:r>
        <w:rPr>
          <w:rStyle w:val="normaltextrun"/>
          <w:rFonts w:ascii="Gill Sans MT" w:hAnsi="Gill Sans MT"/>
          <w:sz w:val="20"/>
          <w:szCs w:val="20"/>
          <w:shd w:val="clear" w:color="auto" w:fill="FFFFFF"/>
        </w:rPr>
        <w:t>e</w:t>
      </w:r>
      <w:r w:rsidR="006E2F23">
        <w:rPr>
          <w:rStyle w:val="normaltextrun"/>
          <w:rFonts w:ascii="Arial" w:hAnsi="Arial" w:cs="Arial"/>
          <w:sz w:val="20"/>
          <w:szCs w:val="20"/>
          <w:shd w:val="clear" w:color="auto" w:fill="FFFFFF"/>
        </w:rPr>
        <w:t> </w:t>
      </w:r>
      <w:r w:rsidR="006E2F23">
        <w:rPr>
          <w:rStyle w:val="normaltextrun"/>
          <w:rFonts w:ascii="Gill Sans MT" w:hAnsi="Gill Sans MT" w:cs="Gill Sans MT"/>
          <w:sz w:val="20"/>
          <w:szCs w:val="20"/>
          <w:shd w:val="clear" w:color="auto" w:fill="FFFFFF"/>
        </w:rPr>
        <w:t>»</w:t>
      </w:r>
      <w:r>
        <w:rPr>
          <w:rStyle w:val="normaltextrun"/>
          <w:rFonts w:ascii="Gill Sans MT" w:hAnsi="Gill Sans MT"/>
          <w:sz w:val="20"/>
          <w:szCs w:val="20"/>
          <w:shd w:val="clear" w:color="auto" w:fill="FFFFFF"/>
        </w:rPr>
        <w:t>, souligne</w:t>
      </w:r>
      <w:r w:rsidR="1417391B" w:rsidRPr="3A6C3973">
        <w:rPr>
          <w:rStyle w:val="eop"/>
          <w:rFonts w:ascii="Gill Sans MT" w:hAnsi="Gill Sans MT" w:cs="Arial"/>
          <w:sz w:val="20"/>
          <w:szCs w:val="20"/>
        </w:rPr>
        <w:t>-t-il.</w:t>
      </w:r>
    </w:p>
    <w:p w14:paraId="01CDDCDD" w14:textId="6F00DDFA" w:rsidR="1BFE233C" w:rsidRPr="00EC5AB2" w:rsidRDefault="1BFE233C" w:rsidP="00EC5AB2">
      <w:pPr>
        <w:pStyle w:val="paragraph"/>
        <w:spacing w:before="0" w:beforeAutospacing="0" w:after="0" w:afterAutospacing="0"/>
        <w:textAlignment w:val="baseline"/>
        <w:rPr>
          <w:rStyle w:val="normaltextrun"/>
          <w:rFonts w:ascii="Gill Sans MT" w:hAnsi="Gill Sans MT" w:cs="Segoe UI"/>
          <w:sz w:val="20"/>
          <w:szCs w:val="20"/>
        </w:rPr>
      </w:pPr>
    </w:p>
    <w:p w14:paraId="1075F460" w14:textId="7DA9AB0E" w:rsidR="2CCD8AB0" w:rsidRDefault="2CCD8AB0" w:rsidP="2CCD8AB0">
      <w:pPr>
        <w:pStyle w:val="paragraph"/>
        <w:spacing w:before="0" w:beforeAutospacing="0" w:after="0" w:afterAutospacing="0"/>
        <w:rPr>
          <w:rStyle w:val="normaltextrun"/>
          <w:rFonts w:ascii="Gill Sans MT" w:hAnsi="Gill Sans MT" w:cs="Arial"/>
          <w:color w:val="000000" w:themeColor="text1"/>
          <w:sz w:val="20"/>
          <w:szCs w:val="20"/>
        </w:rPr>
      </w:pPr>
    </w:p>
    <w:p w14:paraId="31B18475" w14:textId="54B81B0F" w:rsidR="2CCD8AB0" w:rsidRDefault="2CCD8AB0" w:rsidP="2CCD8AB0">
      <w:pPr>
        <w:pStyle w:val="paragraph"/>
        <w:spacing w:before="0" w:beforeAutospacing="0" w:after="0" w:afterAutospacing="0"/>
        <w:rPr>
          <w:rStyle w:val="normaltextrun"/>
          <w:rFonts w:ascii="Gill Sans MT" w:hAnsi="Gill Sans MT" w:cs="Arial"/>
          <w:color w:val="000000" w:themeColor="text1"/>
          <w:sz w:val="20"/>
          <w:szCs w:val="20"/>
        </w:rPr>
      </w:pPr>
    </w:p>
    <w:p w14:paraId="6D2DC5FB" w14:textId="43ED7A0A" w:rsidR="00EC5AB2" w:rsidRPr="00EC5AB2" w:rsidRDefault="00EC5AB2" w:rsidP="00EC5AB2">
      <w:pPr>
        <w:rPr>
          <w:lang w:eastAsia="en-GB"/>
        </w:rPr>
      </w:pPr>
    </w:p>
    <w:p w14:paraId="7CD46D3A" w14:textId="1AAD8590" w:rsidR="00EC5AB2" w:rsidRPr="00EC5AB2" w:rsidRDefault="00EC5AB2" w:rsidP="00EC5AB2">
      <w:pPr>
        <w:rPr>
          <w:lang w:eastAsia="en-GB"/>
        </w:rPr>
      </w:pPr>
    </w:p>
    <w:p w14:paraId="54DA4D3E" w14:textId="55D21E43" w:rsidR="00EC5AB2" w:rsidRPr="00EC5AB2" w:rsidRDefault="00EC5AB2" w:rsidP="00EC5AB2">
      <w:pPr>
        <w:rPr>
          <w:lang w:eastAsia="en-GB"/>
        </w:rPr>
      </w:pPr>
    </w:p>
    <w:p w14:paraId="78DFC8E7" w14:textId="3C2B3A95" w:rsidR="00EC5AB2" w:rsidRPr="00EC5AB2" w:rsidRDefault="00EC5AB2" w:rsidP="00EC5AB2">
      <w:pPr>
        <w:rPr>
          <w:lang w:eastAsia="en-GB"/>
        </w:rPr>
      </w:pPr>
    </w:p>
    <w:p w14:paraId="617338EC" w14:textId="1C5BAAED" w:rsidR="00EC5AB2" w:rsidRPr="00EC5AB2" w:rsidRDefault="00EC5AB2" w:rsidP="00EC5AB2">
      <w:pPr>
        <w:rPr>
          <w:lang w:eastAsia="en-GB"/>
        </w:rPr>
      </w:pPr>
    </w:p>
    <w:p w14:paraId="03B8FCE0" w14:textId="6AC9C862" w:rsidR="00EC5AB2" w:rsidRPr="00EC5AB2" w:rsidRDefault="00EC5AB2" w:rsidP="00EC5AB2">
      <w:pPr>
        <w:rPr>
          <w:lang w:eastAsia="en-GB"/>
        </w:rPr>
      </w:pPr>
    </w:p>
    <w:p w14:paraId="5A193B7B" w14:textId="150BBC79" w:rsidR="00EC5AB2" w:rsidRPr="00EC5AB2" w:rsidRDefault="00EC5AB2" w:rsidP="00EC5AB2">
      <w:pPr>
        <w:rPr>
          <w:lang w:eastAsia="en-GB"/>
        </w:rPr>
      </w:pPr>
    </w:p>
    <w:p w14:paraId="7E4A18D0" w14:textId="7BA6DFDD" w:rsidR="00EC5AB2" w:rsidRPr="00EC5AB2" w:rsidRDefault="00EC5AB2" w:rsidP="00EC5AB2">
      <w:pPr>
        <w:rPr>
          <w:lang w:eastAsia="en-GB"/>
        </w:rPr>
      </w:pPr>
    </w:p>
    <w:p w14:paraId="4BE72EAD" w14:textId="7EF67364" w:rsidR="00EC5AB2" w:rsidRPr="00EC5AB2" w:rsidRDefault="00EC5AB2" w:rsidP="00EC5AB2">
      <w:pPr>
        <w:rPr>
          <w:lang w:eastAsia="en-GB"/>
        </w:rPr>
      </w:pPr>
    </w:p>
    <w:p w14:paraId="4FB5CDA5" w14:textId="04CA17B3" w:rsidR="00EC5AB2" w:rsidRDefault="00EC5AB2" w:rsidP="00EC5AB2">
      <w:pPr>
        <w:rPr>
          <w:rStyle w:val="normaltextrun"/>
          <w:rFonts w:ascii="Gill Sans MT" w:eastAsia="Times New Roman" w:hAnsi="Gill Sans MT" w:cs="Arial"/>
          <w:color w:val="000000" w:themeColor="text1"/>
          <w:sz w:val="20"/>
          <w:szCs w:val="20"/>
          <w:lang w:eastAsia="en-GB"/>
        </w:rPr>
      </w:pPr>
    </w:p>
    <w:p w14:paraId="57FBE313" w14:textId="77777777" w:rsidR="00790753" w:rsidRDefault="00790753" w:rsidP="00EC5AB2">
      <w:pPr>
        <w:rPr>
          <w:rStyle w:val="normaltextrun"/>
          <w:rFonts w:ascii="Gill Sans MT" w:eastAsia="Times New Roman" w:hAnsi="Gill Sans MT" w:cs="Arial"/>
          <w:color w:val="000000" w:themeColor="text1"/>
          <w:sz w:val="20"/>
          <w:szCs w:val="20"/>
          <w:lang w:eastAsia="en-GB"/>
        </w:rPr>
      </w:pPr>
    </w:p>
    <w:p w14:paraId="2C8A3947" w14:textId="77777777" w:rsidR="00B0516E" w:rsidRDefault="00B0516E" w:rsidP="00DE4F4D">
      <w:pPr>
        <w:pStyle w:val="paragraph"/>
        <w:spacing w:before="0" w:beforeAutospacing="0" w:after="0" w:afterAutospacing="0"/>
        <w:textAlignment w:val="baseline"/>
        <w:rPr>
          <w:rStyle w:val="normaltextrun"/>
          <w:rFonts w:ascii="Gill Sans MT" w:hAnsi="Gill Sans MT" w:cs="Arial"/>
          <w:sz w:val="20"/>
          <w:szCs w:val="20"/>
        </w:rPr>
      </w:pPr>
    </w:p>
    <w:p w14:paraId="764DA629" w14:textId="768B90F4" w:rsidR="00C7787C" w:rsidRDefault="00C7787C" w:rsidP="1B661375">
      <w:pPr>
        <w:pStyle w:val="paragraph"/>
        <w:spacing w:before="0" w:beforeAutospacing="0" w:after="0" w:afterAutospacing="0"/>
        <w:textAlignment w:val="baseline"/>
        <w:rPr>
          <w:rStyle w:val="normaltextrun"/>
          <w:rFonts w:ascii="Gill Sans MT" w:hAnsi="Gill Sans MT" w:cs="Arial"/>
          <w:color w:val="000000" w:themeColor="text1"/>
          <w:sz w:val="20"/>
          <w:szCs w:val="20"/>
        </w:rPr>
      </w:pPr>
      <w:r w:rsidRPr="1B661375">
        <w:rPr>
          <w:rStyle w:val="normaltextrun"/>
          <w:rFonts w:ascii="Gill Sans MT" w:hAnsi="Gill Sans MT"/>
          <w:sz w:val="20"/>
          <w:szCs w:val="20"/>
        </w:rPr>
        <w:lastRenderedPageBreak/>
        <w:t>La démolition est également le domaine de prédilection de la société italienne P.R.A, qui exploite une CASE CX370D avec une flèche en deux parties.</w:t>
      </w:r>
      <w:r w:rsidR="006E2F23" w:rsidRPr="1B661375">
        <w:rPr>
          <w:rStyle w:val="normaltextrun"/>
          <w:rFonts w:ascii="Gill Sans MT" w:hAnsi="Gill Sans MT"/>
          <w:sz w:val="20"/>
          <w:szCs w:val="20"/>
        </w:rPr>
        <w:t xml:space="preserve"> </w:t>
      </w:r>
      <w:r w:rsidRPr="1B661375">
        <w:rPr>
          <w:rStyle w:val="normaltextrun"/>
          <w:rFonts w:ascii="Gill Sans MT" w:hAnsi="Gill Sans MT"/>
          <w:sz w:val="20"/>
          <w:szCs w:val="20"/>
        </w:rPr>
        <w:t>«</w:t>
      </w:r>
      <w:r w:rsidR="006E2F23" w:rsidRPr="1B661375">
        <w:rPr>
          <w:rStyle w:val="normaltextrun"/>
          <w:rFonts w:ascii="Arial" w:hAnsi="Arial" w:cs="Arial"/>
          <w:sz w:val="20"/>
          <w:szCs w:val="20"/>
        </w:rPr>
        <w:t> </w:t>
      </w:r>
      <w:r w:rsidRPr="00790753">
        <w:rPr>
          <w:rStyle w:val="normaltextrun"/>
          <w:rFonts w:ascii="Gill Sans MT" w:hAnsi="Gill Sans MT"/>
          <w:i/>
          <w:iCs/>
          <w:sz w:val="20"/>
          <w:szCs w:val="20"/>
        </w:rPr>
        <w:t>La</w:t>
      </w:r>
      <w:r w:rsidRPr="00790753">
        <w:rPr>
          <w:rStyle w:val="normaltextrun"/>
          <w:rFonts w:ascii="Gill Sans MT" w:hAnsi="Gill Sans MT"/>
          <w:i/>
          <w:iCs/>
          <w:color w:val="000000" w:themeColor="text1"/>
          <w:sz w:val="20"/>
          <w:szCs w:val="20"/>
        </w:rPr>
        <w:t xml:space="preserve"> flèche en deux parties CASE CX370 était ce dont nous avions besoin. La maniabilité, l'hydraulique et la consommation sont autant d'atouts exceptionnels et idéaux pour les chantiers sur lesquels nous travaillons.</w:t>
      </w:r>
      <w:r w:rsidR="006E2F23" w:rsidRPr="00790753">
        <w:rPr>
          <w:rStyle w:val="normaltextrun"/>
          <w:rFonts w:ascii="Gill Sans MT" w:hAnsi="Gill Sans MT"/>
          <w:i/>
          <w:iCs/>
          <w:color w:val="000000" w:themeColor="text1"/>
          <w:sz w:val="20"/>
          <w:szCs w:val="20"/>
        </w:rPr>
        <w:t xml:space="preserve"> </w:t>
      </w:r>
      <w:r w:rsidRPr="00790753">
        <w:rPr>
          <w:rStyle w:val="normaltextrun"/>
          <w:rFonts w:ascii="Gill Sans MT" w:hAnsi="Gill Sans MT"/>
          <w:i/>
          <w:iCs/>
          <w:color w:val="000000" w:themeColor="text1"/>
          <w:sz w:val="20"/>
          <w:szCs w:val="20"/>
        </w:rPr>
        <w:t>De</w:t>
      </w:r>
      <w:r w:rsidR="0067773C" w:rsidRPr="00790753">
        <w:rPr>
          <w:rStyle w:val="normaltextrun"/>
          <w:rFonts w:ascii="Gill Sans MT" w:hAnsi="Gill Sans MT"/>
          <w:i/>
          <w:iCs/>
          <w:color w:val="000000" w:themeColor="text1"/>
          <w:sz w:val="20"/>
          <w:szCs w:val="20"/>
        </w:rPr>
        <w:t xml:space="preserve"> </w:t>
      </w:r>
      <w:r w:rsidRPr="00790753">
        <w:rPr>
          <w:rStyle w:val="normaltextrun"/>
          <w:rFonts w:ascii="Gill Sans MT" w:hAnsi="Gill Sans MT"/>
          <w:i/>
          <w:iCs/>
          <w:color w:val="000000" w:themeColor="text1"/>
          <w:sz w:val="20"/>
          <w:szCs w:val="20"/>
        </w:rPr>
        <w:t>plus, la flèche et le bras sont robustes, et le châssis est facile à nettoyer. C'est pourquoi je recommande fortement CASE</w:t>
      </w:r>
      <w:r w:rsidR="006E2F23" w:rsidRPr="1B661375">
        <w:rPr>
          <w:rStyle w:val="normaltextrun"/>
          <w:rFonts w:ascii="Arial" w:hAnsi="Arial" w:cs="Arial"/>
          <w:color w:val="000000" w:themeColor="text1"/>
          <w:sz w:val="20"/>
          <w:szCs w:val="20"/>
        </w:rPr>
        <w:t> </w:t>
      </w:r>
      <w:r w:rsidR="006E2F23" w:rsidRPr="1B661375">
        <w:rPr>
          <w:rStyle w:val="normaltextrun"/>
          <w:rFonts w:ascii="Gill Sans MT" w:hAnsi="Gill Sans MT" w:cs="Gill Sans MT"/>
          <w:color w:val="000000" w:themeColor="text1"/>
          <w:sz w:val="20"/>
          <w:szCs w:val="20"/>
        </w:rPr>
        <w:t>»</w:t>
      </w:r>
      <w:r w:rsidRPr="1B661375">
        <w:rPr>
          <w:rStyle w:val="normaltextrun"/>
          <w:rFonts w:ascii="Gill Sans MT" w:hAnsi="Gill Sans MT"/>
          <w:color w:val="000000" w:themeColor="text1"/>
          <w:sz w:val="20"/>
          <w:szCs w:val="20"/>
        </w:rPr>
        <w:t>, souligne Matthias, l'opérateur de P.R.A.</w:t>
      </w:r>
    </w:p>
    <w:p w14:paraId="058D31A9" w14:textId="77777777" w:rsidR="00C7787C" w:rsidRPr="00DE4F4D" w:rsidRDefault="00C7787C" w:rsidP="00DE4F4D">
      <w:pPr>
        <w:pStyle w:val="paragraph"/>
        <w:spacing w:before="0" w:beforeAutospacing="0" w:after="0" w:afterAutospacing="0"/>
        <w:textAlignment w:val="baseline"/>
        <w:rPr>
          <w:rFonts w:ascii="Segoe UI" w:hAnsi="Segoe UI" w:cs="Segoe UI"/>
          <w:sz w:val="18"/>
          <w:szCs w:val="18"/>
        </w:rPr>
      </w:pPr>
    </w:p>
    <w:p w14:paraId="63306DF3" w14:textId="5C03E4E4" w:rsidR="41E249CC" w:rsidRDefault="7B12AEE8" w:rsidP="0063622B">
      <w:pPr>
        <w:pStyle w:val="paragraph"/>
        <w:spacing w:before="0" w:beforeAutospacing="0" w:after="0" w:afterAutospacing="0"/>
      </w:pPr>
      <w:r>
        <w:rPr>
          <w:noProof/>
          <w:lang w:eastAsia="fr-FR"/>
        </w:rPr>
        <w:drawing>
          <wp:inline distT="0" distB="0" distL="0" distR="0" wp14:anchorId="2325D448" wp14:editId="518F6546">
            <wp:extent cx="5610224" cy="4210050"/>
            <wp:effectExtent l="0" t="0" r="0" b="0"/>
            <wp:docPr id="1289690471" name="Picture 128969047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89690471"/>
                    <pic:cNvPicPr/>
                  </pic:nvPicPr>
                  <pic:blipFill>
                    <a:blip r:embed="rId14">
                      <a:extLst>
                        <a:ext uri="{28A0092B-C50C-407E-A947-70E740481C1C}">
                          <a14:useLocalDpi xmlns:a14="http://schemas.microsoft.com/office/drawing/2010/main" val="0"/>
                        </a:ext>
                      </a:extLst>
                    </a:blip>
                    <a:stretch>
                      <a:fillRect/>
                    </a:stretch>
                  </pic:blipFill>
                  <pic:spPr>
                    <a:xfrm>
                      <a:off x="0" y="0"/>
                      <a:ext cx="5610224" cy="4210050"/>
                    </a:xfrm>
                    <a:prstGeom prst="rect">
                      <a:avLst/>
                    </a:prstGeom>
                  </pic:spPr>
                </pic:pic>
              </a:graphicData>
            </a:graphic>
          </wp:inline>
        </w:drawing>
      </w:r>
    </w:p>
    <w:p w14:paraId="301A87DD" w14:textId="77777777" w:rsidR="00790753" w:rsidRDefault="00790753" w:rsidP="1B661375">
      <w:pPr>
        <w:pStyle w:val="paragraph"/>
        <w:spacing w:before="0" w:beforeAutospacing="0" w:after="0" w:afterAutospacing="0"/>
        <w:textAlignment w:val="baseline"/>
        <w:rPr>
          <w:rStyle w:val="normaltextrun"/>
          <w:rFonts w:ascii="Gill Sans MT" w:hAnsi="Gill Sans MT"/>
          <w:b/>
          <w:bCs/>
          <w:sz w:val="20"/>
          <w:szCs w:val="20"/>
        </w:rPr>
      </w:pPr>
    </w:p>
    <w:p w14:paraId="6089BA81" w14:textId="77777777" w:rsidR="00790753" w:rsidRDefault="00790753" w:rsidP="1B661375">
      <w:pPr>
        <w:pStyle w:val="paragraph"/>
        <w:spacing w:before="0" w:beforeAutospacing="0" w:after="0" w:afterAutospacing="0"/>
        <w:textAlignment w:val="baseline"/>
        <w:rPr>
          <w:rStyle w:val="normaltextrun"/>
          <w:rFonts w:ascii="Gill Sans MT" w:hAnsi="Gill Sans MT"/>
          <w:b/>
          <w:bCs/>
          <w:sz w:val="20"/>
          <w:szCs w:val="20"/>
        </w:rPr>
      </w:pPr>
    </w:p>
    <w:p w14:paraId="7DF6417D" w14:textId="77777777" w:rsidR="00790753" w:rsidRDefault="00790753" w:rsidP="1B661375">
      <w:pPr>
        <w:pStyle w:val="paragraph"/>
        <w:spacing w:before="0" w:beforeAutospacing="0" w:after="0" w:afterAutospacing="0"/>
        <w:textAlignment w:val="baseline"/>
        <w:rPr>
          <w:rStyle w:val="normaltextrun"/>
          <w:rFonts w:ascii="Gill Sans MT" w:hAnsi="Gill Sans MT"/>
          <w:b/>
          <w:bCs/>
          <w:sz w:val="20"/>
          <w:szCs w:val="20"/>
        </w:rPr>
      </w:pPr>
    </w:p>
    <w:p w14:paraId="5EFCCE32" w14:textId="77777777" w:rsidR="00790753" w:rsidRDefault="00790753" w:rsidP="1B661375">
      <w:pPr>
        <w:pStyle w:val="paragraph"/>
        <w:spacing w:before="0" w:beforeAutospacing="0" w:after="0" w:afterAutospacing="0"/>
        <w:textAlignment w:val="baseline"/>
        <w:rPr>
          <w:rStyle w:val="normaltextrun"/>
          <w:rFonts w:ascii="Gill Sans MT" w:hAnsi="Gill Sans MT"/>
          <w:b/>
          <w:bCs/>
          <w:sz w:val="20"/>
          <w:szCs w:val="20"/>
        </w:rPr>
      </w:pPr>
    </w:p>
    <w:p w14:paraId="61372C7B" w14:textId="77777777" w:rsidR="00790753" w:rsidRDefault="00790753" w:rsidP="1B661375">
      <w:pPr>
        <w:pStyle w:val="paragraph"/>
        <w:spacing w:before="0" w:beforeAutospacing="0" w:after="0" w:afterAutospacing="0"/>
        <w:textAlignment w:val="baseline"/>
        <w:rPr>
          <w:rStyle w:val="normaltextrun"/>
          <w:rFonts w:ascii="Gill Sans MT" w:hAnsi="Gill Sans MT"/>
          <w:b/>
          <w:bCs/>
          <w:sz w:val="20"/>
          <w:szCs w:val="20"/>
        </w:rPr>
      </w:pPr>
    </w:p>
    <w:p w14:paraId="0200AC0F" w14:textId="77777777" w:rsidR="00790753" w:rsidRDefault="00790753" w:rsidP="1B661375">
      <w:pPr>
        <w:pStyle w:val="paragraph"/>
        <w:spacing w:before="0" w:beforeAutospacing="0" w:after="0" w:afterAutospacing="0"/>
        <w:textAlignment w:val="baseline"/>
        <w:rPr>
          <w:rStyle w:val="normaltextrun"/>
          <w:rFonts w:ascii="Gill Sans MT" w:hAnsi="Gill Sans MT"/>
          <w:b/>
          <w:bCs/>
          <w:sz w:val="20"/>
          <w:szCs w:val="20"/>
        </w:rPr>
      </w:pPr>
    </w:p>
    <w:p w14:paraId="0A5B6AD0" w14:textId="77777777" w:rsidR="00790753" w:rsidRDefault="00790753" w:rsidP="1B661375">
      <w:pPr>
        <w:pStyle w:val="paragraph"/>
        <w:spacing w:before="0" w:beforeAutospacing="0" w:after="0" w:afterAutospacing="0"/>
        <w:textAlignment w:val="baseline"/>
        <w:rPr>
          <w:rStyle w:val="normaltextrun"/>
          <w:rFonts w:ascii="Gill Sans MT" w:hAnsi="Gill Sans MT"/>
          <w:b/>
          <w:bCs/>
          <w:sz w:val="20"/>
          <w:szCs w:val="20"/>
        </w:rPr>
      </w:pPr>
    </w:p>
    <w:p w14:paraId="3442B5BC" w14:textId="77777777" w:rsidR="00790753" w:rsidRDefault="00790753" w:rsidP="1B661375">
      <w:pPr>
        <w:pStyle w:val="paragraph"/>
        <w:spacing w:before="0" w:beforeAutospacing="0" w:after="0" w:afterAutospacing="0"/>
        <w:textAlignment w:val="baseline"/>
        <w:rPr>
          <w:rStyle w:val="normaltextrun"/>
          <w:rFonts w:ascii="Gill Sans MT" w:hAnsi="Gill Sans MT"/>
          <w:b/>
          <w:bCs/>
          <w:sz w:val="20"/>
          <w:szCs w:val="20"/>
        </w:rPr>
      </w:pPr>
    </w:p>
    <w:p w14:paraId="60717752" w14:textId="77777777" w:rsidR="00790753" w:rsidRDefault="00790753" w:rsidP="1B661375">
      <w:pPr>
        <w:pStyle w:val="paragraph"/>
        <w:spacing w:before="0" w:beforeAutospacing="0" w:after="0" w:afterAutospacing="0"/>
        <w:textAlignment w:val="baseline"/>
        <w:rPr>
          <w:rStyle w:val="normaltextrun"/>
          <w:rFonts w:ascii="Gill Sans MT" w:hAnsi="Gill Sans MT"/>
          <w:b/>
          <w:bCs/>
          <w:sz w:val="20"/>
          <w:szCs w:val="20"/>
        </w:rPr>
      </w:pPr>
    </w:p>
    <w:p w14:paraId="76898B39" w14:textId="77777777" w:rsidR="00790753" w:rsidRDefault="00790753" w:rsidP="1B661375">
      <w:pPr>
        <w:pStyle w:val="paragraph"/>
        <w:spacing w:before="0" w:beforeAutospacing="0" w:after="0" w:afterAutospacing="0"/>
        <w:textAlignment w:val="baseline"/>
        <w:rPr>
          <w:rStyle w:val="normaltextrun"/>
          <w:rFonts w:ascii="Gill Sans MT" w:hAnsi="Gill Sans MT"/>
          <w:b/>
          <w:bCs/>
          <w:sz w:val="20"/>
          <w:szCs w:val="20"/>
        </w:rPr>
      </w:pPr>
    </w:p>
    <w:p w14:paraId="788BF0D6" w14:textId="77777777" w:rsidR="00790753" w:rsidRDefault="00790753" w:rsidP="1B661375">
      <w:pPr>
        <w:pStyle w:val="paragraph"/>
        <w:spacing w:before="0" w:beforeAutospacing="0" w:after="0" w:afterAutospacing="0"/>
        <w:textAlignment w:val="baseline"/>
        <w:rPr>
          <w:rStyle w:val="normaltextrun"/>
          <w:rFonts w:ascii="Gill Sans MT" w:hAnsi="Gill Sans MT"/>
          <w:b/>
          <w:bCs/>
          <w:sz w:val="20"/>
          <w:szCs w:val="20"/>
        </w:rPr>
      </w:pPr>
    </w:p>
    <w:p w14:paraId="2DCFF926" w14:textId="77777777" w:rsidR="00790753" w:rsidRDefault="00790753" w:rsidP="1B661375">
      <w:pPr>
        <w:pStyle w:val="paragraph"/>
        <w:spacing w:before="0" w:beforeAutospacing="0" w:after="0" w:afterAutospacing="0"/>
        <w:textAlignment w:val="baseline"/>
        <w:rPr>
          <w:rStyle w:val="normaltextrun"/>
          <w:rFonts w:ascii="Gill Sans MT" w:hAnsi="Gill Sans MT"/>
          <w:b/>
          <w:bCs/>
          <w:sz w:val="20"/>
          <w:szCs w:val="20"/>
        </w:rPr>
      </w:pPr>
    </w:p>
    <w:p w14:paraId="775C5CE2" w14:textId="77777777" w:rsidR="00790753" w:rsidRDefault="00790753" w:rsidP="1B661375">
      <w:pPr>
        <w:pStyle w:val="paragraph"/>
        <w:spacing w:before="0" w:beforeAutospacing="0" w:after="0" w:afterAutospacing="0"/>
        <w:textAlignment w:val="baseline"/>
        <w:rPr>
          <w:rStyle w:val="normaltextrun"/>
          <w:rFonts w:ascii="Gill Sans MT" w:hAnsi="Gill Sans MT"/>
          <w:b/>
          <w:bCs/>
          <w:sz w:val="20"/>
          <w:szCs w:val="20"/>
        </w:rPr>
      </w:pPr>
    </w:p>
    <w:p w14:paraId="7B07C991" w14:textId="77777777" w:rsidR="00790753" w:rsidRDefault="00790753" w:rsidP="1B661375">
      <w:pPr>
        <w:pStyle w:val="paragraph"/>
        <w:spacing w:before="0" w:beforeAutospacing="0" w:after="0" w:afterAutospacing="0"/>
        <w:textAlignment w:val="baseline"/>
        <w:rPr>
          <w:rStyle w:val="normaltextrun"/>
          <w:rFonts w:ascii="Gill Sans MT" w:hAnsi="Gill Sans MT"/>
          <w:b/>
          <w:bCs/>
          <w:sz w:val="20"/>
          <w:szCs w:val="20"/>
        </w:rPr>
      </w:pPr>
    </w:p>
    <w:p w14:paraId="6BA8268D" w14:textId="77777777" w:rsidR="00790753" w:rsidRDefault="00790753" w:rsidP="1B661375">
      <w:pPr>
        <w:pStyle w:val="paragraph"/>
        <w:spacing w:before="0" w:beforeAutospacing="0" w:after="0" w:afterAutospacing="0"/>
        <w:textAlignment w:val="baseline"/>
        <w:rPr>
          <w:rStyle w:val="normaltextrun"/>
          <w:rFonts w:ascii="Gill Sans MT" w:hAnsi="Gill Sans MT"/>
          <w:b/>
          <w:bCs/>
          <w:sz w:val="20"/>
          <w:szCs w:val="20"/>
        </w:rPr>
      </w:pPr>
    </w:p>
    <w:p w14:paraId="0C2C7DF8" w14:textId="77777777" w:rsidR="00790753" w:rsidRDefault="00790753" w:rsidP="1B661375">
      <w:pPr>
        <w:pStyle w:val="paragraph"/>
        <w:spacing w:before="0" w:beforeAutospacing="0" w:after="0" w:afterAutospacing="0"/>
        <w:textAlignment w:val="baseline"/>
        <w:rPr>
          <w:rStyle w:val="normaltextrun"/>
          <w:rFonts w:ascii="Gill Sans MT" w:hAnsi="Gill Sans MT"/>
          <w:b/>
          <w:bCs/>
          <w:sz w:val="20"/>
          <w:szCs w:val="20"/>
        </w:rPr>
      </w:pPr>
    </w:p>
    <w:p w14:paraId="57BB4ACE" w14:textId="77777777" w:rsidR="00790753" w:rsidRDefault="00790753" w:rsidP="1B661375">
      <w:pPr>
        <w:pStyle w:val="paragraph"/>
        <w:spacing w:before="0" w:beforeAutospacing="0" w:after="0" w:afterAutospacing="0"/>
        <w:textAlignment w:val="baseline"/>
        <w:rPr>
          <w:rStyle w:val="normaltextrun"/>
          <w:rFonts w:ascii="Gill Sans MT" w:hAnsi="Gill Sans MT"/>
          <w:b/>
          <w:bCs/>
          <w:sz w:val="20"/>
          <w:szCs w:val="20"/>
        </w:rPr>
      </w:pPr>
    </w:p>
    <w:p w14:paraId="75D30AB3" w14:textId="77777777" w:rsidR="00E93417" w:rsidRDefault="00E93417" w:rsidP="1B661375">
      <w:pPr>
        <w:pStyle w:val="paragraph"/>
        <w:spacing w:before="0" w:beforeAutospacing="0" w:after="0" w:afterAutospacing="0"/>
        <w:textAlignment w:val="baseline"/>
        <w:rPr>
          <w:rStyle w:val="normaltextrun"/>
          <w:rFonts w:ascii="Gill Sans MT" w:hAnsi="Gill Sans MT"/>
          <w:b/>
          <w:bCs/>
          <w:sz w:val="20"/>
          <w:szCs w:val="20"/>
        </w:rPr>
      </w:pPr>
    </w:p>
    <w:p w14:paraId="5E03CB87" w14:textId="77777777" w:rsidR="00E93417" w:rsidRDefault="34409460" w:rsidP="1B661375">
      <w:pPr>
        <w:pStyle w:val="paragraph"/>
        <w:spacing w:before="0" w:beforeAutospacing="0" w:after="0" w:afterAutospacing="0"/>
        <w:textAlignment w:val="baseline"/>
        <w:rPr>
          <w:rStyle w:val="normaltextrun"/>
          <w:rFonts w:ascii="Gill Sans MT" w:hAnsi="Gill Sans MT"/>
          <w:b/>
          <w:bCs/>
          <w:sz w:val="20"/>
          <w:szCs w:val="20"/>
        </w:rPr>
      </w:pPr>
      <w:r w:rsidRPr="1B661375">
        <w:rPr>
          <w:rStyle w:val="normaltextrun"/>
          <w:rFonts w:ascii="Gill Sans MT" w:hAnsi="Gill Sans MT"/>
          <w:b/>
          <w:bCs/>
          <w:sz w:val="20"/>
          <w:szCs w:val="20"/>
        </w:rPr>
        <w:lastRenderedPageBreak/>
        <w:t>Un rendement énergétique exceptionnel lors du défrichement du sol</w:t>
      </w:r>
    </w:p>
    <w:p w14:paraId="755170C0" w14:textId="77777777" w:rsidR="00E93417" w:rsidRDefault="00E93417" w:rsidP="1B661375">
      <w:pPr>
        <w:pStyle w:val="paragraph"/>
        <w:spacing w:before="0" w:beforeAutospacing="0" w:after="0" w:afterAutospacing="0"/>
        <w:textAlignment w:val="baseline"/>
        <w:rPr>
          <w:rStyle w:val="normaltextrun"/>
          <w:rFonts w:ascii="Gill Sans MT" w:hAnsi="Gill Sans MT"/>
          <w:b/>
          <w:bCs/>
          <w:sz w:val="20"/>
          <w:szCs w:val="20"/>
        </w:rPr>
      </w:pPr>
    </w:p>
    <w:p w14:paraId="0C87B254" w14:textId="6344E483" w:rsidR="00F2517C" w:rsidRPr="00EC5AB2" w:rsidRDefault="00E93417" w:rsidP="1B661375">
      <w:pPr>
        <w:pStyle w:val="paragraph"/>
        <w:spacing w:before="0" w:beforeAutospacing="0" w:after="0" w:afterAutospacing="0"/>
        <w:textAlignment w:val="baseline"/>
        <w:rPr>
          <w:rFonts w:ascii="Gill Sans MT" w:hAnsi="Gill Sans MT" w:cs="Arial"/>
          <w:sz w:val="20"/>
          <w:szCs w:val="20"/>
        </w:rPr>
      </w:pPr>
      <w:r w:rsidRPr="3A6C3973">
        <w:rPr>
          <w:rStyle w:val="normaltextrun"/>
          <w:rFonts w:ascii="Gill Sans MT" w:hAnsi="Gill Sans MT"/>
          <w:sz w:val="20"/>
          <w:szCs w:val="20"/>
        </w:rPr>
        <w:t xml:space="preserve">La société française Potin TP, cliente de CASE depuis plus de 18 ans, exploite un parc de 20 machines CASE, dont une CX350D. Cette dernière était récemment à l'œuvre pour creuser les fondations d'un nouvel immeuble de bureaux et d'un espace vert. Ce faisant, elle a pu économiser cinq litres de carburant par heure, comme l'explique Thomas Cochet, l'opérateur de Potin TP disposant de 14 ans d'expérience dans les pelles sur chenilles : </w:t>
      </w:r>
      <w:r w:rsidRPr="3A6C3973">
        <w:rPr>
          <w:rStyle w:val="normaltextrun"/>
          <w:rFonts w:ascii="Gill Sans MT" w:hAnsi="Gill Sans MT"/>
          <w:color w:val="000000" w:themeColor="text1"/>
          <w:sz w:val="20"/>
          <w:szCs w:val="20"/>
        </w:rPr>
        <w:t>«</w:t>
      </w:r>
      <w:r w:rsidRPr="3A6C3973">
        <w:rPr>
          <w:rStyle w:val="normaltextrun"/>
          <w:rFonts w:ascii="Arial" w:hAnsi="Arial" w:cs="Arial"/>
          <w:color w:val="000000" w:themeColor="text1"/>
          <w:sz w:val="20"/>
          <w:szCs w:val="20"/>
        </w:rPr>
        <w:t> </w:t>
      </w:r>
      <w:r w:rsidRPr="3A6C3973">
        <w:rPr>
          <w:rStyle w:val="normaltextrun"/>
          <w:rFonts w:ascii="Gill Sans MT" w:hAnsi="Gill Sans MT"/>
          <w:color w:val="000000" w:themeColor="text1"/>
          <w:sz w:val="20"/>
          <w:szCs w:val="20"/>
        </w:rPr>
        <w:t>J</w:t>
      </w:r>
      <w:r w:rsidRPr="3A6C3973">
        <w:rPr>
          <w:rStyle w:val="normaltextrun"/>
          <w:rFonts w:ascii="Gill Sans MT" w:hAnsi="Gill Sans MT"/>
          <w:i/>
          <w:iCs/>
          <w:color w:val="000000" w:themeColor="text1"/>
          <w:sz w:val="20"/>
          <w:szCs w:val="20"/>
        </w:rPr>
        <w:t xml:space="preserve">'aime cette </w:t>
      </w:r>
      <w:r w:rsidR="00320841">
        <w:rPr>
          <w:rStyle w:val="normaltextrun"/>
          <w:rFonts w:ascii="Gill Sans MT" w:hAnsi="Gill Sans MT"/>
          <w:i/>
          <w:iCs/>
          <w:color w:val="000000" w:themeColor="text1"/>
          <w:sz w:val="20"/>
          <w:szCs w:val="20"/>
        </w:rPr>
        <w:t>machine</w:t>
      </w:r>
      <w:r w:rsidR="00320841" w:rsidRPr="3A6C3973">
        <w:rPr>
          <w:rStyle w:val="normaltextrun"/>
          <w:rFonts w:ascii="Gill Sans MT" w:hAnsi="Gill Sans MT"/>
          <w:i/>
          <w:iCs/>
          <w:color w:val="000000" w:themeColor="text1"/>
          <w:sz w:val="20"/>
          <w:szCs w:val="20"/>
        </w:rPr>
        <w:t xml:space="preserve"> </w:t>
      </w:r>
      <w:r w:rsidRPr="3A6C3973">
        <w:rPr>
          <w:rStyle w:val="normaltextrun"/>
          <w:rFonts w:ascii="Gill Sans MT" w:hAnsi="Gill Sans MT"/>
          <w:i/>
          <w:iCs/>
          <w:color w:val="000000" w:themeColor="text1"/>
          <w:sz w:val="20"/>
          <w:szCs w:val="20"/>
        </w:rPr>
        <w:t>parce qu'elle est plus facile d'accès pour les opérations de maintenance et que tout est à portée de main. La faible consommation de carburant et donc la réduction des émissions de CO2 constituent une étonnante surprise qui est non seulement bonne pour l'environnement mais qui permet de réaliser des économies</w:t>
      </w:r>
      <w:r w:rsidRPr="3A6C3973">
        <w:rPr>
          <w:rStyle w:val="normaltextrun"/>
          <w:rFonts w:ascii="Arial" w:hAnsi="Arial" w:cs="Arial"/>
          <w:color w:val="000000" w:themeColor="text1"/>
          <w:sz w:val="20"/>
          <w:szCs w:val="20"/>
        </w:rPr>
        <w:t> </w:t>
      </w:r>
      <w:r w:rsidRPr="3A6C3973">
        <w:rPr>
          <w:rStyle w:val="normaltextrun"/>
          <w:rFonts w:ascii="Gill Sans MT" w:hAnsi="Gill Sans MT" w:cs="Gill Sans MT"/>
          <w:color w:val="000000" w:themeColor="text1"/>
          <w:sz w:val="20"/>
          <w:szCs w:val="20"/>
        </w:rPr>
        <w:t>»</w:t>
      </w:r>
      <w:r w:rsidRPr="3A6C3973">
        <w:rPr>
          <w:rStyle w:val="normaltextrun"/>
          <w:rFonts w:ascii="Gill Sans MT" w:hAnsi="Gill Sans MT"/>
          <w:color w:val="000000" w:themeColor="text1"/>
          <w:sz w:val="20"/>
          <w:szCs w:val="20"/>
        </w:rPr>
        <w:t>. </w:t>
      </w:r>
      <w:r w:rsidR="00F2517C">
        <w:br/>
      </w:r>
      <w:r w:rsidR="34409460" w:rsidRPr="1B661375">
        <w:rPr>
          <w:rStyle w:val="eop"/>
          <w:rFonts w:ascii="Gill Sans MT" w:hAnsi="Gill Sans MT"/>
          <w:sz w:val="20"/>
          <w:szCs w:val="20"/>
        </w:rPr>
        <w:t> </w:t>
      </w:r>
    </w:p>
    <w:p w14:paraId="57C041D6" w14:textId="65187000" w:rsidR="00F2517C" w:rsidRPr="00EC5AB2" w:rsidRDefault="34409460" w:rsidP="1B661375">
      <w:pPr>
        <w:pStyle w:val="paragraph"/>
        <w:spacing w:before="0" w:beforeAutospacing="0" w:after="0" w:afterAutospacing="0"/>
        <w:textAlignment w:val="baseline"/>
        <w:rPr>
          <w:rFonts w:ascii="Gill Sans MT" w:hAnsi="Gill Sans MT" w:cs="Segoe UI"/>
          <w:sz w:val="20"/>
          <w:szCs w:val="20"/>
        </w:rPr>
      </w:pPr>
      <w:r>
        <w:rPr>
          <w:noProof/>
          <w:lang w:eastAsia="fr-FR"/>
        </w:rPr>
        <w:drawing>
          <wp:inline distT="0" distB="0" distL="0" distR="0" wp14:anchorId="3032A56D" wp14:editId="5821BE7E">
            <wp:extent cx="5610224" cy="4200526"/>
            <wp:effectExtent l="0" t="0" r="0" b="3810"/>
            <wp:docPr id="1027287924" name="Picture 18276446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27644635"/>
                    <pic:cNvPicPr/>
                  </pic:nvPicPr>
                  <pic:blipFill>
                    <a:blip r:embed="rId15">
                      <a:extLst>
                        <a:ext uri="{28A0092B-C50C-407E-A947-70E740481C1C}">
                          <a14:useLocalDpi xmlns:a14="http://schemas.microsoft.com/office/drawing/2010/main" val="0"/>
                        </a:ext>
                      </a:extLst>
                    </a:blip>
                    <a:stretch>
                      <a:fillRect/>
                    </a:stretch>
                  </pic:blipFill>
                  <pic:spPr>
                    <a:xfrm>
                      <a:off x="0" y="0"/>
                      <a:ext cx="5610224" cy="4200526"/>
                    </a:xfrm>
                    <a:prstGeom prst="rect">
                      <a:avLst/>
                    </a:prstGeom>
                  </pic:spPr>
                </pic:pic>
              </a:graphicData>
            </a:graphic>
          </wp:inline>
        </w:drawing>
      </w:r>
      <w:r w:rsidR="00E93417" w:rsidRPr="3A6C3973" w:rsidDel="00E93417">
        <w:rPr>
          <w:rStyle w:val="normaltextrun"/>
          <w:rFonts w:ascii="Gill Sans MT" w:hAnsi="Gill Sans MT"/>
          <w:sz w:val="20"/>
          <w:szCs w:val="20"/>
        </w:rPr>
        <w:t xml:space="preserve"> </w:t>
      </w:r>
      <w:r w:rsidR="00F2517C">
        <w:br/>
      </w:r>
    </w:p>
    <w:p w14:paraId="79691F49" w14:textId="569CB18E" w:rsidR="00F2517C" w:rsidRPr="00EC5AB2" w:rsidRDefault="00F2517C" w:rsidP="1B661375">
      <w:pPr>
        <w:pStyle w:val="paragraph"/>
        <w:spacing w:before="0" w:beforeAutospacing="0" w:after="0" w:afterAutospacing="0"/>
        <w:textAlignment w:val="baseline"/>
        <w:rPr>
          <w:rFonts w:ascii="Gill Sans MT" w:hAnsi="Gill Sans MT" w:cs="Segoe UI"/>
          <w:sz w:val="20"/>
          <w:szCs w:val="20"/>
        </w:rPr>
      </w:pPr>
      <w:r w:rsidRPr="1B661375">
        <w:rPr>
          <w:rStyle w:val="eop"/>
          <w:rFonts w:ascii="Arial" w:hAnsi="Arial"/>
          <w:color w:val="0070C0"/>
        </w:rPr>
        <w:t> </w:t>
      </w:r>
    </w:p>
    <w:p w14:paraId="1E4F6886" w14:textId="7A35C12C" w:rsidR="1B661375" w:rsidRDefault="1B661375" w:rsidP="1B661375">
      <w:pPr>
        <w:pStyle w:val="paragraph"/>
        <w:spacing w:before="0" w:beforeAutospacing="0" w:after="0" w:afterAutospacing="0"/>
        <w:rPr>
          <w:rStyle w:val="eop"/>
          <w:rFonts w:ascii="Arial" w:hAnsi="Arial"/>
          <w:color w:val="0070C0"/>
        </w:rPr>
      </w:pPr>
    </w:p>
    <w:p w14:paraId="5F41EC2E" w14:textId="77777777" w:rsidR="00C7787C" w:rsidRPr="00F2517C" w:rsidRDefault="00C7787C" w:rsidP="00C7787C">
      <w:pPr>
        <w:pStyle w:val="paragraph"/>
        <w:spacing w:before="0" w:beforeAutospacing="0" w:after="0" w:afterAutospacing="0"/>
        <w:textAlignment w:val="baseline"/>
        <w:rPr>
          <w:rStyle w:val="eop"/>
          <w:rFonts w:ascii="Gill Sans MT" w:hAnsi="Gill Sans MT" w:cs="Arial"/>
          <w:sz w:val="20"/>
          <w:szCs w:val="20"/>
        </w:rPr>
      </w:pPr>
      <w:r>
        <w:rPr>
          <w:rStyle w:val="normaltextrun"/>
          <w:rFonts w:ascii="Gill Sans MT" w:hAnsi="Gill Sans MT"/>
          <w:b/>
          <w:bCs/>
          <w:sz w:val="20"/>
          <w:szCs w:val="20"/>
        </w:rPr>
        <w:t>L'avenir des pelles sur chenilles CASE</w:t>
      </w:r>
      <w:r>
        <w:rPr>
          <w:rStyle w:val="normaltextrun"/>
          <w:rFonts w:ascii="Gill Sans MT" w:hAnsi="Gill Sans MT"/>
          <w:b/>
          <w:bCs/>
          <w:sz w:val="20"/>
          <w:szCs w:val="20"/>
        </w:rPr>
        <w:br/>
      </w:r>
    </w:p>
    <w:p w14:paraId="7F0E8197" w14:textId="780AFC2A" w:rsidR="00C7787C" w:rsidRPr="00F2517C" w:rsidRDefault="00C7787C" w:rsidP="1B661375">
      <w:pPr>
        <w:pStyle w:val="paragraph"/>
        <w:spacing w:before="0" w:beforeAutospacing="0" w:after="0" w:afterAutospacing="0"/>
        <w:textAlignment w:val="baseline"/>
        <w:rPr>
          <w:rFonts w:ascii="Gill Sans MT" w:hAnsi="Gill Sans MT" w:cs="Segoe UI"/>
          <w:sz w:val="20"/>
          <w:szCs w:val="20"/>
        </w:rPr>
      </w:pPr>
      <w:r w:rsidRPr="1B661375">
        <w:rPr>
          <w:rStyle w:val="normaltextrun"/>
          <w:rFonts w:ascii="Gill Sans MT" w:hAnsi="Gill Sans MT"/>
          <w:sz w:val="20"/>
          <w:szCs w:val="20"/>
        </w:rPr>
        <w:t>«</w:t>
      </w:r>
      <w:r w:rsidR="006E2F23" w:rsidRPr="1B661375">
        <w:rPr>
          <w:rStyle w:val="normaltextrun"/>
          <w:rFonts w:ascii="Arial" w:hAnsi="Arial" w:cs="Arial"/>
          <w:sz w:val="20"/>
          <w:szCs w:val="20"/>
        </w:rPr>
        <w:t> </w:t>
      </w:r>
      <w:r w:rsidRPr="00790753">
        <w:rPr>
          <w:rStyle w:val="normaltextrun"/>
          <w:rFonts w:ascii="Gill Sans MT" w:hAnsi="Gill Sans MT"/>
          <w:i/>
          <w:iCs/>
          <w:color w:val="333333"/>
          <w:sz w:val="20"/>
          <w:szCs w:val="20"/>
        </w:rPr>
        <w:t xml:space="preserve">Nous sommes fiers que nos clients qui travaillent dans des domaines exigeants et stimulants choisissent CASE pour leurs chantiers </w:t>
      </w:r>
      <w:r w:rsidR="0067773C" w:rsidRPr="00790753">
        <w:rPr>
          <w:rStyle w:val="normaltextrun"/>
          <w:rFonts w:ascii="Gill Sans MT" w:hAnsi="Gill Sans MT"/>
          <w:i/>
          <w:iCs/>
          <w:color w:val="333333"/>
          <w:sz w:val="20"/>
          <w:szCs w:val="20"/>
        </w:rPr>
        <w:t>exigeants.</w:t>
      </w:r>
      <w:r w:rsidR="006E2F23" w:rsidRPr="00790753">
        <w:rPr>
          <w:rStyle w:val="normaltextrun"/>
          <w:rFonts w:ascii="Gill Sans MT" w:hAnsi="Gill Sans MT"/>
          <w:i/>
          <w:iCs/>
          <w:color w:val="333333"/>
          <w:sz w:val="20"/>
          <w:szCs w:val="20"/>
        </w:rPr>
        <w:t xml:space="preserve"> </w:t>
      </w:r>
      <w:r w:rsidRPr="00790753">
        <w:rPr>
          <w:rStyle w:val="normaltextrun"/>
          <w:rFonts w:ascii="Gill Sans MT" w:hAnsi="Gill Sans MT"/>
          <w:i/>
          <w:iCs/>
          <w:sz w:val="20"/>
          <w:szCs w:val="20"/>
        </w:rPr>
        <w:t>C'est pourquoi CASE, en tant que fabricant, s'efforce d'être toujours attentif, tout en saisissant les tendances du marché et en cherchant continuellement à innover et à fournir des machines qui répondent directement aux besoins des opérateurs</w:t>
      </w:r>
      <w:r w:rsidR="006E2F23" w:rsidRPr="1B661375">
        <w:rPr>
          <w:rStyle w:val="normaltextrun"/>
          <w:rFonts w:ascii="Arial" w:hAnsi="Arial" w:cs="Arial"/>
          <w:sz w:val="20"/>
          <w:szCs w:val="20"/>
        </w:rPr>
        <w:t> </w:t>
      </w:r>
      <w:r w:rsidR="006E2F23" w:rsidRPr="1B661375">
        <w:rPr>
          <w:rStyle w:val="normaltextrun"/>
          <w:rFonts w:ascii="Gill Sans MT" w:hAnsi="Gill Sans MT" w:cs="Gill Sans MT"/>
          <w:sz w:val="20"/>
          <w:szCs w:val="20"/>
        </w:rPr>
        <w:t>»</w:t>
      </w:r>
      <w:r w:rsidRPr="1B661375">
        <w:rPr>
          <w:rStyle w:val="normaltextrun"/>
          <w:rFonts w:ascii="Gill Sans MT" w:hAnsi="Gill Sans MT"/>
          <w:sz w:val="20"/>
          <w:szCs w:val="20"/>
        </w:rPr>
        <w:t>, poursuit M.</w:t>
      </w:r>
      <w:r w:rsidR="006E2F23" w:rsidRPr="1B661375">
        <w:rPr>
          <w:rStyle w:val="normaltextrun"/>
          <w:rFonts w:ascii="Gill Sans MT" w:hAnsi="Gill Sans MT"/>
          <w:sz w:val="20"/>
          <w:szCs w:val="20"/>
        </w:rPr>
        <w:t> </w:t>
      </w:r>
      <w:r w:rsidR="61BB4E8F" w:rsidRPr="1B661375">
        <w:rPr>
          <w:rStyle w:val="normaltextrun"/>
          <w:rFonts w:ascii="Gill Sans MT" w:hAnsi="Gill Sans MT"/>
          <w:sz w:val="20"/>
          <w:szCs w:val="20"/>
        </w:rPr>
        <w:t xml:space="preserve">Giuseppe </w:t>
      </w:r>
      <w:r w:rsidRPr="1B661375">
        <w:rPr>
          <w:rStyle w:val="normaltextrun"/>
          <w:rFonts w:ascii="Gill Sans MT" w:hAnsi="Gill Sans MT"/>
          <w:sz w:val="20"/>
          <w:szCs w:val="20"/>
        </w:rPr>
        <w:t>Santo. </w:t>
      </w:r>
      <w:r w:rsidRPr="1B661375">
        <w:rPr>
          <w:rStyle w:val="eop"/>
          <w:rFonts w:ascii="Gill Sans MT" w:hAnsi="Gill Sans MT"/>
          <w:sz w:val="20"/>
          <w:szCs w:val="20"/>
        </w:rPr>
        <w:t> </w:t>
      </w:r>
    </w:p>
    <w:p w14:paraId="6A8E78BC" w14:textId="77777777" w:rsidR="00C7787C" w:rsidRPr="00F2517C" w:rsidRDefault="00C7787C" w:rsidP="00C7787C">
      <w:pPr>
        <w:pStyle w:val="paragraph"/>
        <w:spacing w:before="0" w:beforeAutospacing="0" w:after="0" w:afterAutospacing="0"/>
        <w:textAlignment w:val="baseline"/>
        <w:rPr>
          <w:rFonts w:ascii="Gill Sans MT" w:hAnsi="Gill Sans MT" w:cs="Segoe UI"/>
          <w:sz w:val="20"/>
          <w:szCs w:val="20"/>
        </w:rPr>
      </w:pPr>
      <w:r>
        <w:rPr>
          <w:rStyle w:val="eop"/>
          <w:rFonts w:ascii="Gill Sans MT" w:hAnsi="Gill Sans MT"/>
          <w:sz w:val="20"/>
          <w:szCs w:val="20"/>
        </w:rPr>
        <w:t> </w:t>
      </w:r>
    </w:p>
    <w:p w14:paraId="4E2B4690" w14:textId="6EB9C165" w:rsidR="00C7787C" w:rsidRPr="00F2517C" w:rsidRDefault="00C7787C" w:rsidP="00F274A4">
      <w:pPr>
        <w:spacing w:after="0"/>
        <w:textAlignment w:val="baseline"/>
        <w:rPr>
          <w:rFonts w:cs="Segoe UI"/>
        </w:rPr>
      </w:pPr>
      <w:r w:rsidRPr="1B661375">
        <w:rPr>
          <w:rStyle w:val="normaltextrun"/>
          <w:rFonts w:ascii="Gill Sans MT" w:hAnsi="Gill Sans MT"/>
          <w:sz w:val="20"/>
          <w:szCs w:val="20"/>
        </w:rPr>
        <w:t>«</w:t>
      </w:r>
      <w:r w:rsidR="006E2F23" w:rsidRPr="1B661375">
        <w:rPr>
          <w:rStyle w:val="normaltextrun"/>
          <w:rFonts w:ascii="Arial" w:hAnsi="Arial" w:cs="Arial"/>
          <w:sz w:val="20"/>
          <w:szCs w:val="20"/>
        </w:rPr>
        <w:t> </w:t>
      </w:r>
      <w:r w:rsidR="00E93417">
        <w:rPr>
          <w:rStyle w:val="normaltextrun"/>
          <w:rFonts w:ascii="Gill Sans MT" w:eastAsia="Times New Roman" w:hAnsi="Gill Sans MT" w:cs="Times New Roman"/>
          <w:i/>
          <w:iCs/>
          <w:sz w:val="20"/>
          <w:szCs w:val="20"/>
          <w:lang w:eastAsia="en-GB"/>
        </w:rPr>
        <w:t>N</w:t>
      </w:r>
      <w:r w:rsidRPr="00790753">
        <w:rPr>
          <w:rStyle w:val="normaltextrun"/>
          <w:rFonts w:ascii="Gill Sans MT" w:eastAsia="Times New Roman" w:hAnsi="Gill Sans MT" w:cs="Times New Roman"/>
          <w:i/>
          <w:iCs/>
          <w:sz w:val="20"/>
          <w:szCs w:val="20"/>
          <w:lang w:eastAsia="en-GB"/>
        </w:rPr>
        <w:t>ous avons la responsabilité de ne pas changer ce qui rend la pelle CASE unique</w:t>
      </w:r>
      <w:r w:rsidR="003F3E85">
        <w:rPr>
          <w:rStyle w:val="normaltextrun"/>
          <w:rFonts w:ascii="Gill Sans MT" w:eastAsia="Times New Roman" w:hAnsi="Gill Sans MT" w:cs="Times New Roman"/>
          <w:i/>
          <w:iCs/>
          <w:sz w:val="20"/>
          <w:szCs w:val="20"/>
          <w:lang w:eastAsia="en-GB"/>
        </w:rPr>
        <w:t xml:space="preserve"> (</w:t>
      </w:r>
      <w:r w:rsidRPr="00790753">
        <w:rPr>
          <w:rStyle w:val="normaltextrun"/>
          <w:rFonts w:ascii="Gill Sans MT" w:eastAsia="Times New Roman" w:hAnsi="Gill Sans MT" w:cs="Times New Roman"/>
          <w:i/>
          <w:iCs/>
          <w:sz w:val="20"/>
          <w:szCs w:val="20"/>
          <w:lang w:eastAsia="en-GB"/>
        </w:rPr>
        <w:t xml:space="preserve">son confort d'utilisation exceptionnel qui peut satisfaire les opérateurs les plus </w:t>
      </w:r>
      <w:r w:rsidR="004A6C7F" w:rsidRPr="00790753">
        <w:rPr>
          <w:rStyle w:val="normaltextrun"/>
          <w:rFonts w:ascii="Gill Sans MT" w:eastAsia="Times New Roman" w:hAnsi="Gill Sans MT" w:cs="Times New Roman"/>
          <w:i/>
          <w:iCs/>
          <w:sz w:val="20"/>
          <w:szCs w:val="20"/>
          <w:lang w:eastAsia="en-GB"/>
        </w:rPr>
        <w:t>exigeants</w:t>
      </w:r>
      <w:r w:rsidR="004A6C7F">
        <w:rPr>
          <w:rStyle w:val="normaltextrun"/>
          <w:rFonts w:ascii="Gill Sans MT" w:eastAsia="Times New Roman" w:hAnsi="Gill Sans MT" w:cs="Times New Roman"/>
          <w:i/>
          <w:iCs/>
          <w:sz w:val="20"/>
          <w:szCs w:val="20"/>
          <w:lang w:eastAsia="en-GB"/>
        </w:rPr>
        <w:t xml:space="preserve"> ;</w:t>
      </w:r>
      <w:r w:rsidR="003F3E85" w:rsidRPr="00790753">
        <w:rPr>
          <w:rStyle w:val="normaltextrun"/>
          <w:rFonts w:ascii="Gill Sans MT" w:eastAsia="Times New Roman" w:hAnsi="Gill Sans MT" w:cs="Times New Roman"/>
          <w:i/>
          <w:iCs/>
          <w:sz w:val="20"/>
          <w:szCs w:val="20"/>
          <w:lang w:eastAsia="en-GB"/>
        </w:rPr>
        <w:t xml:space="preserve"> </w:t>
      </w:r>
      <w:r w:rsidR="003F3E85">
        <w:rPr>
          <w:rStyle w:val="normaltextrun"/>
          <w:rFonts w:ascii="Gill Sans MT" w:eastAsia="Times New Roman" w:hAnsi="Gill Sans MT" w:cs="Times New Roman"/>
          <w:i/>
          <w:iCs/>
          <w:sz w:val="20"/>
          <w:szCs w:val="20"/>
          <w:lang w:eastAsia="en-GB"/>
        </w:rPr>
        <w:t>s</w:t>
      </w:r>
      <w:r w:rsidRPr="00790753">
        <w:rPr>
          <w:rStyle w:val="normaltextrun"/>
          <w:rFonts w:ascii="Gill Sans MT" w:eastAsia="Times New Roman" w:hAnsi="Gill Sans MT" w:cs="Times New Roman"/>
          <w:i/>
          <w:iCs/>
          <w:sz w:val="20"/>
          <w:szCs w:val="20"/>
          <w:lang w:eastAsia="en-GB"/>
        </w:rPr>
        <w:t>on équilibre optimal entre vitesse et contrôlabilité</w:t>
      </w:r>
      <w:r w:rsidR="003F3E85">
        <w:rPr>
          <w:rStyle w:val="normaltextrun"/>
          <w:rFonts w:ascii="Gill Sans MT" w:eastAsia="Times New Roman" w:hAnsi="Gill Sans MT" w:cs="Times New Roman"/>
          <w:i/>
          <w:iCs/>
          <w:sz w:val="20"/>
          <w:szCs w:val="20"/>
          <w:lang w:eastAsia="en-GB"/>
        </w:rPr>
        <w:t> ;</w:t>
      </w:r>
      <w:r w:rsidRPr="00790753">
        <w:rPr>
          <w:rStyle w:val="normaltextrun"/>
          <w:rFonts w:ascii="Gill Sans MT" w:eastAsia="Times New Roman" w:hAnsi="Gill Sans MT" w:cs="Times New Roman"/>
          <w:i/>
          <w:iCs/>
          <w:sz w:val="20"/>
          <w:szCs w:val="20"/>
          <w:lang w:eastAsia="en-GB"/>
        </w:rPr>
        <w:t xml:space="preserve">  </w:t>
      </w:r>
      <w:r w:rsidR="002E160D">
        <w:rPr>
          <w:rStyle w:val="normaltextrun"/>
          <w:rFonts w:ascii="Gill Sans MT" w:eastAsia="Times New Roman" w:hAnsi="Gill Sans MT" w:cs="Times New Roman"/>
          <w:i/>
          <w:iCs/>
          <w:sz w:val="20"/>
          <w:szCs w:val="20"/>
          <w:lang w:eastAsia="en-GB"/>
        </w:rPr>
        <w:lastRenderedPageBreak/>
        <w:t>l’</w:t>
      </w:r>
      <w:r w:rsidRPr="00790753">
        <w:rPr>
          <w:rStyle w:val="normaltextrun"/>
          <w:rFonts w:ascii="Gill Sans MT" w:eastAsia="Times New Roman" w:hAnsi="Gill Sans MT" w:cs="Times New Roman"/>
          <w:i/>
          <w:iCs/>
          <w:sz w:val="20"/>
          <w:szCs w:val="20"/>
          <w:lang w:eastAsia="en-GB"/>
        </w:rPr>
        <w:t>économie de carburant et d'énergie</w:t>
      </w:r>
      <w:r w:rsidR="003F3E85">
        <w:rPr>
          <w:rStyle w:val="normaltextrun"/>
          <w:rFonts w:ascii="Gill Sans MT" w:eastAsia="Times New Roman" w:hAnsi="Gill Sans MT" w:cs="Times New Roman"/>
          <w:i/>
          <w:iCs/>
          <w:sz w:val="20"/>
          <w:szCs w:val="20"/>
          <w:lang w:eastAsia="en-GB"/>
        </w:rPr>
        <w:t>).</w:t>
      </w:r>
      <w:r w:rsidRPr="00790753">
        <w:rPr>
          <w:rStyle w:val="normaltextrun"/>
          <w:rFonts w:ascii="Gill Sans MT" w:eastAsia="Times New Roman" w:hAnsi="Gill Sans MT" w:cs="Times New Roman"/>
          <w:i/>
          <w:iCs/>
          <w:sz w:val="20"/>
          <w:szCs w:val="20"/>
          <w:lang w:eastAsia="en-GB"/>
        </w:rPr>
        <w:t xml:space="preserve"> </w:t>
      </w:r>
      <w:proofErr w:type="spellStart"/>
      <w:r w:rsidR="003F3E85">
        <w:rPr>
          <w:rStyle w:val="normaltextrun"/>
          <w:rFonts w:ascii="Gill Sans MT" w:eastAsia="Times New Roman" w:hAnsi="Gill Sans MT" w:cs="Times New Roman"/>
          <w:i/>
          <w:iCs/>
          <w:sz w:val="20"/>
          <w:szCs w:val="20"/>
          <w:lang w:eastAsia="en-GB"/>
        </w:rPr>
        <w:t>Dautre</w:t>
      </w:r>
      <w:proofErr w:type="spellEnd"/>
      <w:r w:rsidR="003F3E85">
        <w:rPr>
          <w:rStyle w:val="normaltextrun"/>
          <w:rFonts w:ascii="Gill Sans MT" w:eastAsia="Times New Roman" w:hAnsi="Gill Sans MT" w:cs="Times New Roman"/>
          <w:i/>
          <w:iCs/>
          <w:sz w:val="20"/>
          <w:szCs w:val="20"/>
          <w:lang w:eastAsia="en-GB"/>
        </w:rPr>
        <w:t xml:space="preserve"> part </w:t>
      </w:r>
      <w:r w:rsidRPr="00790753">
        <w:rPr>
          <w:rStyle w:val="normaltextrun"/>
          <w:rFonts w:ascii="Gill Sans MT" w:eastAsia="Times New Roman" w:hAnsi="Gill Sans MT" w:cs="Times New Roman"/>
          <w:i/>
          <w:iCs/>
          <w:sz w:val="20"/>
          <w:szCs w:val="20"/>
          <w:lang w:eastAsia="en-GB"/>
        </w:rPr>
        <w:t>l'amélioration continue font partie de notre travail quotidien et c'est ce sur quoi nous travaillons. </w:t>
      </w:r>
      <w:r w:rsidRPr="00790753">
        <w:rPr>
          <w:rStyle w:val="eop"/>
          <w:rFonts w:ascii="Gill Sans MT" w:eastAsia="Times New Roman" w:hAnsi="Gill Sans MT" w:cs="Times New Roman"/>
          <w:i/>
          <w:iCs/>
          <w:sz w:val="20"/>
          <w:szCs w:val="20"/>
          <w:lang w:eastAsia="en-GB"/>
        </w:rPr>
        <w:t> </w:t>
      </w:r>
      <w:r w:rsidRPr="00790753">
        <w:rPr>
          <w:rFonts w:ascii="Gill Sans MT" w:hAnsi="Gill Sans MT"/>
          <w:i/>
          <w:iCs/>
          <w:sz w:val="20"/>
          <w:szCs w:val="20"/>
        </w:rPr>
        <w:t>Malgré</w:t>
      </w:r>
      <w:r w:rsidR="0067773C" w:rsidRPr="00790753">
        <w:rPr>
          <w:rFonts w:ascii="Gill Sans MT" w:hAnsi="Gill Sans MT"/>
          <w:i/>
          <w:iCs/>
          <w:sz w:val="20"/>
          <w:szCs w:val="20"/>
        </w:rPr>
        <w:t xml:space="preserve"> </w:t>
      </w:r>
      <w:r w:rsidRPr="00790753">
        <w:rPr>
          <w:rFonts w:ascii="Gill Sans MT" w:hAnsi="Gill Sans MT"/>
          <w:i/>
          <w:iCs/>
          <w:sz w:val="20"/>
          <w:szCs w:val="20"/>
        </w:rPr>
        <w:t xml:space="preserve">la COVID-19, nous sommes restés concentrés et nous préparons notre prochaine génération de machines en tenant compte des besoins croissants de polyvalence et en tirant parti des partenariats avec les marques de CNH Industrial. Toutes les machines seront fabriquées au Japon et comprendront le châssis étroit de 20 et 24 tonnes en </w:t>
      </w:r>
      <w:r w:rsidR="00FA241D">
        <w:rPr>
          <w:rFonts w:ascii="Gill Sans MT" w:hAnsi="Gill Sans MT"/>
          <w:i/>
          <w:iCs/>
          <w:sz w:val="20"/>
          <w:szCs w:val="20"/>
        </w:rPr>
        <w:t>flèche</w:t>
      </w:r>
      <w:r w:rsidR="00320841">
        <w:rPr>
          <w:rFonts w:ascii="Gill Sans MT" w:hAnsi="Gill Sans MT"/>
          <w:i/>
          <w:iCs/>
          <w:sz w:val="20"/>
          <w:szCs w:val="20"/>
        </w:rPr>
        <w:t xml:space="preserve"> </w:t>
      </w:r>
      <w:proofErr w:type="spellStart"/>
      <w:r w:rsidR="00320841">
        <w:rPr>
          <w:rFonts w:ascii="Gill Sans MT" w:hAnsi="Gill Sans MT"/>
          <w:i/>
          <w:iCs/>
          <w:sz w:val="20"/>
          <w:szCs w:val="20"/>
        </w:rPr>
        <w:t>monobloque</w:t>
      </w:r>
      <w:proofErr w:type="spellEnd"/>
      <w:r w:rsidR="00320841">
        <w:rPr>
          <w:rFonts w:ascii="Gill Sans MT" w:hAnsi="Gill Sans MT"/>
          <w:i/>
          <w:iCs/>
          <w:sz w:val="20"/>
          <w:szCs w:val="20"/>
        </w:rPr>
        <w:t xml:space="preserve"> et </w:t>
      </w:r>
      <w:r w:rsidR="004A6C7F">
        <w:rPr>
          <w:rFonts w:ascii="Gill Sans MT" w:hAnsi="Gill Sans MT"/>
          <w:i/>
          <w:iCs/>
          <w:sz w:val="20"/>
          <w:szCs w:val="20"/>
        </w:rPr>
        <w:t>articulé.</w:t>
      </w:r>
      <w:r w:rsidR="006E2F23" w:rsidRPr="00790753">
        <w:rPr>
          <w:rStyle w:val="normaltextrun"/>
          <w:rFonts w:ascii="Arial" w:hAnsi="Arial" w:cs="Arial"/>
          <w:i/>
          <w:iCs/>
          <w:sz w:val="20"/>
          <w:szCs w:val="20"/>
        </w:rPr>
        <w:t> </w:t>
      </w:r>
      <w:r w:rsidRPr="00790753">
        <w:rPr>
          <w:rStyle w:val="normaltextrun"/>
          <w:rFonts w:ascii="Gill Sans MT" w:hAnsi="Gill Sans MT"/>
          <w:i/>
          <w:iCs/>
          <w:sz w:val="20"/>
          <w:szCs w:val="20"/>
        </w:rPr>
        <w:t>Nous savons que d'autres grandes tendances sont apparues ces dernières années et nous continuerons à écouter nos clients et à investir dans de nouveaux développements.</w:t>
      </w:r>
      <w:r w:rsidR="006E2F23" w:rsidRPr="00790753">
        <w:rPr>
          <w:rStyle w:val="normaltextrun"/>
          <w:rFonts w:ascii="Gill Sans MT" w:hAnsi="Gill Sans MT"/>
          <w:i/>
          <w:iCs/>
          <w:sz w:val="20"/>
          <w:szCs w:val="20"/>
        </w:rPr>
        <w:t xml:space="preserve"> </w:t>
      </w:r>
      <w:r w:rsidRPr="00790753">
        <w:rPr>
          <w:rStyle w:val="normaltextrun"/>
          <w:rFonts w:ascii="Gill Sans MT" w:hAnsi="Gill Sans MT"/>
          <w:i/>
          <w:iCs/>
          <w:sz w:val="20"/>
          <w:szCs w:val="20"/>
        </w:rPr>
        <w:t>Ce sont les éléments essentiels qui sous-tendent notre capacité à aller de l'avant et à prospérer ensemble. Nous avons les ressources et les compétences pour nous assurer que nous prenons toutes les mesures nécessaires pour y parvenir</w:t>
      </w:r>
      <w:r w:rsidR="006E2F23" w:rsidRPr="1B661375">
        <w:rPr>
          <w:rStyle w:val="normaltextrun"/>
          <w:rFonts w:ascii="Arial" w:hAnsi="Arial" w:cs="Arial"/>
          <w:sz w:val="20"/>
          <w:szCs w:val="20"/>
        </w:rPr>
        <w:t> </w:t>
      </w:r>
      <w:r w:rsidR="006E2F23" w:rsidRPr="1B661375">
        <w:rPr>
          <w:rStyle w:val="normaltextrun"/>
          <w:rFonts w:ascii="Gill Sans MT" w:hAnsi="Gill Sans MT"/>
          <w:sz w:val="20"/>
          <w:szCs w:val="20"/>
        </w:rPr>
        <w:t>»</w:t>
      </w:r>
      <w:r w:rsidRPr="1B661375">
        <w:rPr>
          <w:rStyle w:val="normaltextrun"/>
          <w:rFonts w:ascii="Gill Sans MT" w:hAnsi="Gill Sans MT"/>
          <w:sz w:val="20"/>
          <w:szCs w:val="20"/>
        </w:rPr>
        <w:t>, conclut-il. </w:t>
      </w:r>
      <w:r w:rsidRPr="1B661375">
        <w:rPr>
          <w:rStyle w:val="eop"/>
          <w:rFonts w:ascii="Gill Sans MT" w:hAnsi="Gill Sans MT"/>
          <w:sz w:val="20"/>
          <w:szCs w:val="20"/>
        </w:rPr>
        <w:t> </w:t>
      </w:r>
    </w:p>
    <w:p w14:paraId="5AE91CE9" w14:textId="48A71B41" w:rsidR="00094788" w:rsidRDefault="00F2517C" w:rsidP="1B661375">
      <w:pPr>
        <w:pStyle w:val="paragraph"/>
        <w:spacing w:before="0" w:beforeAutospacing="0" w:after="0" w:afterAutospacing="0"/>
        <w:textAlignment w:val="baseline"/>
        <w:rPr>
          <w:rStyle w:val="eop"/>
          <w:rFonts w:ascii="Arial" w:hAnsi="Arial" w:cs="Arial"/>
        </w:rPr>
      </w:pPr>
      <w:r w:rsidRPr="1B661375">
        <w:rPr>
          <w:rStyle w:val="eop"/>
          <w:rFonts w:ascii="Arial" w:hAnsi="Arial"/>
        </w:rPr>
        <w:t> </w:t>
      </w:r>
    </w:p>
    <w:p w14:paraId="3C94807C" w14:textId="42421556" w:rsidR="1B661375" w:rsidRDefault="1B661375" w:rsidP="1B661375">
      <w:pPr>
        <w:pStyle w:val="paragraph"/>
        <w:spacing w:before="0" w:beforeAutospacing="0" w:after="0" w:afterAutospacing="0"/>
        <w:rPr>
          <w:rStyle w:val="eop"/>
          <w:rFonts w:ascii="Gill Sans MT" w:hAnsi="Gill Sans MT"/>
          <w:sz w:val="20"/>
          <w:szCs w:val="20"/>
        </w:rPr>
      </w:pPr>
    </w:p>
    <w:p w14:paraId="4DCD5E49" w14:textId="77777777" w:rsidR="00C7787C" w:rsidRPr="00F2517C" w:rsidRDefault="00C7787C" w:rsidP="00F2517C">
      <w:pPr>
        <w:pStyle w:val="paragraph"/>
        <w:spacing w:before="0" w:beforeAutospacing="0" w:after="0" w:afterAutospacing="0"/>
        <w:textAlignment w:val="baseline"/>
        <w:rPr>
          <w:rFonts w:ascii="Segoe UI" w:hAnsi="Segoe UI" w:cs="Segoe UI"/>
          <w:sz w:val="18"/>
          <w:szCs w:val="18"/>
        </w:rPr>
      </w:pPr>
    </w:p>
    <w:p w14:paraId="6723DCA5" w14:textId="0B0477EC" w:rsidR="00DE4F4D" w:rsidRPr="00DE4F4D" w:rsidRDefault="00094788" w:rsidP="00094788">
      <w:pPr>
        <w:rPr>
          <w:rFonts w:ascii="Arial" w:hAnsi="Arial" w:cs="Arial"/>
          <w:b/>
          <w:color w:val="0070C0"/>
          <w:sz w:val="19"/>
          <w:szCs w:val="19"/>
        </w:rPr>
      </w:pPr>
      <w:bookmarkStart w:id="5" w:name="_Hlk527710660"/>
      <w:r>
        <w:rPr>
          <w:rFonts w:ascii="Arial" w:hAnsi="Arial"/>
          <w:b/>
          <w:color w:val="0070C0"/>
          <w:sz w:val="19"/>
          <w:szCs w:val="19"/>
        </w:rPr>
        <w:t>END OF COPY</w:t>
      </w:r>
      <w:bookmarkStart w:id="6" w:name="_Hlk527712510"/>
      <w:bookmarkEnd w:id="0"/>
    </w:p>
    <w:p w14:paraId="44015248" w14:textId="06A44626" w:rsidR="00094788" w:rsidRPr="005F6730" w:rsidRDefault="00094788" w:rsidP="00094788">
      <w:pPr>
        <w:rPr>
          <w:rFonts w:ascii="Gill Sans MT" w:hAnsi="Gill Sans MT" w:cs="Arial"/>
          <w:b/>
          <w:szCs w:val="19"/>
        </w:rPr>
      </w:pPr>
      <w:r>
        <w:rPr>
          <w:rFonts w:ascii="Gill Sans MT" w:hAnsi="Gill Sans MT"/>
          <w:b/>
          <w:sz w:val="19"/>
          <w:szCs w:val="19"/>
        </w:rPr>
        <w:t>Notes aux éditeurs</w:t>
      </w:r>
      <w:bookmarkEnd w:id="5"/>
    </w:p>
    <w:bookmarkEnd w:id="6"/>
    <w:p w14:paraId="01BE7D82" w14:textId="18EEBE94" w:rsidR="00094788" w:rsidRPr="005F6730" w:rsidRDefault="00094788" w:rsidP="00094788">
      <w:pPr>
        <w:pStyle w:val="HTMLPreformatted"/>
        <w:shd w:val="clear" w:color="auto" w:fill="FFFFFF"/>
        <w:rPr>
          <w:rFonts w:ascii="Gill Sans MT" w:hAnsi="Gill Sans MT" w:cs="Arial"/>
          <w:color w:val="212121"/>
          <w:sz w:val="19"/>
          <w:szCs w:val="19"/>
        </w:rPr>
      </w:pPr>
      <w:r>
        <w:rPr>
          <w:rFonts w:ascii="Gill Sans MT" w:hAnsi="Gill Sans MT"/>
          <w:color w:val="212121"/>
          <w:sz w:val="19"/>
          <w:szCs w:val="19"/>
        </w:rPr>
        <w:t xml:space="preserve">Veuillez visiter notre site Web pour télécharger des fichiers texte, vidéo et images haute résolution (JPG 300 DPI, CMJN) et autres communiqués de presse CASE : </w:t>
      </w:r>
      <w:hyperlink r:id="rId16" w:history="1">
        <w:r>
          <w:rPr>
            <w:rStyle w:val="Hyperlink"/>
            <w:rFonts w:ascii="Gill Sans MT" w:hAnsi="Gill Sans MT"/>
            <w:sz w:val="19"/>
            <w:szCs w:val="19"/>
          </w:rPr>
          <w:t>www.casecetools.com/press-kit</w:t>
        </w:r>
      </w:hyperlink>
      <w:r>
        <w:rPr>
          <w:rFonts w:ascii="Gill Sans MT" w:hAnsi="Gill Sans MT"/>
          <w:color w:val="212121"/>
          <w:sz w:val="19"/>
          <w:szCs w:val="19"/>
        </w:rPr>
        <w:t xml:space="preserve"> </w:t>
      </w:r>
    </w:p>
    <w:p w14:paraId="1A11E346" w14:textId="267C9511" w:rsidR="00A27749" w:rsidRPr="005F6730" w:rsidRDefault="00A27749" w:rsidP="00094788">
      <w:pPr>
        <w:pStyle w:val="HTMLPreformatted"/>
        <w:shd w:val="clear" w:color="auto" w:fill="FFFFFF"/>
        <w:rPr>
          <w:rFonts w:ascii="Gill Sans MT" w:hAnsi="Gill Sans MT" w:cs="Arial"/>
          <w:color w:val="212121"/>
          <w:sz w:val="19"/>
          <w:szCs w:val="19"/>
        </w:rPr>
      </w:pPr>
    </w:p>
    <w:p w14:paraId="146F73D6" w14:textId="3733D401" w:rsidR="00A27749" w:rsidRPr="005F6730" w:rsidRDefault="00A27749" w:rsidP="00094788">
      <w:pPr>
        <w:pStyle w:val="HTMLPreformatted"/>
        <w:shd w:val="clear" w:color="auto" w:fill="FFFFFF"/>
        <w:rPr>
          <w:rFonts w:ascii="Gill Sans MT" w:hAnsi="Gill Sans MT" w:cs="Arial"/>
          <w:color w:val="212121"/>
          <w:sz w:val="19"/>
          <w:szCs w:val="19"/>
        </w:rPr>
      </w:pPr>
      <w:bookmarkStart w:id="7" w:name="_Hlk527712544"/>
      <w:r>
        <w:rPr>
          <w:rFonts w:ascii="Gill Sans MT" w:hAnsi="Gill Sans MT"/>
          <w:color w:val="212121"/>
          <w:sz w:val="19"/>
          <w:szCs w:val="19"/>
        </w:rPr>
        <w:t>Suivez CASE sur :</w:t>
      </w:r>
    </w:p>
    <w:p w14:paraId="42993AFB" w14:textId="77777777" w:rsidR="00A27749" w:rsidRPr="005F6730" w:rsidRDefault="00A27749" w:rsidP="00094788">
      <w:pPr>
        <w:pStyle w:val="HTMLPreformatted"/>
        <w:shd w:val="clear" w:color="auto" w:fill="FFFFFF"/>
        <w:rPr>
          <w:rFonts w:ascii="Gill Sans MT" w:hAnsi="Gill Sans MT" w:cs="Arial"/>
          <w:color w:val="212121"/>
          <w:sz w:val="19"/>
          <w:szCs w:val="19"/>
        </w:rPr>
      </w:pPr>
    </w:p>
    <w:p w14:paraId="03E1A68B" w14:textId="16DEE183" w:rsidR="00094788" w:rsidRPr="005F6730" w:rsidRDefault="00A27749" w:rsidP="00A27749">
      <w:pPr>
        <w:rPr>
          <w:rFonts w:ascii="Gill Sans MT" w:eastAsia="Calibri" w:hAnsi="Gill Sans MT"/>
        </w:rPr>
      </w:pPr>
      <w:bookmarkStart w:id="8" w:name="_Hlk527712055"/>
      <w:r>
        <w:rPr>
          <w:noProof/>
          <w:lang w:eastAsia="fr-FR"/>
        </w:rPr>
        <w:drawing>
          <wp:inline distT="0" distB="0" distL="0" distR="0" wp14:anchorId="2E0DA63E" wp14:editId="7F4F852F">
            <wp:extent cx="196850" cy="196850"/>
            <wp:effectExtent l="0" t="0" r="0" b="0"/>
            <wp:docPr id="11" name="Picture 11" descr="cid:image001.gif@01D123A8.097F9890">
              <a:hlinkClick xmlns:a="http://schemas.openxmlformats.org/drawingml/2006/main" r:id="rId17"/>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pic:nvPicPr>
                  <pic:blipFill>
                    <a:blip r:embed="rId18">
                      <a:extLst>
                        <a:ext uri="{28A0092B-C50C-407E-A947-70E740481C1C}">
                          <a14:useLocalDpi xmlns:a14="http://schemas.microsoft.com/office/drawing/2010/main" val="0"/>
                        </a:ext>
                      </a:extLst>
                    </a:blip>
                    <a:stretch>
                      <a:fillRect/>
                    </a:stretch>
                  </pic:blipFill>
                  <pic:spPr>
                    <a:xfrm>
                      <a:off x="0" y="0"/>
                      <a:ext cx="196850" cy="196850"/>
                    </a:xfrm>
                    <a:prstGeom prst="rect">
                      <a:avLst/>
                    </a:prstGeom>
                  </pic:spPr>
                </pic:pic>
              </a:graphicData>
            </a:graphic>
          </wp:inline>
        </w:drawing>
      </w:r>
      <w:r w:rsidRPr="3A6C3973">
        <w:rPr>
          <w:rFonts w:ascii="Gill Sans MT" w:hAnsi="Gill Sans MT"/>
        </w:rPr>
        <w:t xml:space="preserve">   </w:t>
      </w:r>
      <w:r>
        <w:rPr>
          <w:noProof/>
          <w:lang w:eastAsia="fr-FR"/>
        </w:rPr>
        <w:drawing>
          <wp:inline distT="0" distB="0" distL="0" distR="0" wp14:anchorId="5172AF14" wp14:editId="369CE795">
            <wp:extent cx="196850" cy="196850"/>
            <wp:effectExtent l="0" t="0" r="0" b="0"/>
            <wp:docPr id="12" name="Picture 12" descr="cid:image002.gif@01D123A8.097F9890">
              <a:hlinkClick xmlns:a="http://schemas.openxmlformats.org/drawingml/2006/main" r:id="rId19"/>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pic:nvPicPr>
                  <pic:blipFill>
                    <a:blip r:embed="rId20">
                      <a:extLst>
                        <a:ext uri="{28A0092B-C50C-407E-A947-70E740481C1C}">
                          <a14:useLocalDpi xmlns:a14="http://schemas.microsoft.com/office/drawing/2010/main" val="0"/>
                        </a:ext>
                      </a:extLst>
                    </a:blip>
                    <a:stretch>
                      <a:fillRect/>
                    </a:stretch>
                  </pic:blipFill>
                  <pic:spPr>
                    <a:xfrm>
                      <a:off x="0" y="0"/>
                      <a:ext cx="196850" cy="196850"/>
                    </a:xfrm>
                    <a:prstGeom prst="rect">
                      <a:avLst/>
                    </a:prstGeom>
                  </pic:spPr>
                </pic:pic>
              </a:graphicData>
            </a:graphic>
          </wp:inline>
        </w:drawing>
      </w:r>
      <w:r w:rsidRPr="3A6C3973">
        <w:rPr>
          <w:rFonts w:ascii="Gill Sans MT" w:hAnsi="Gill Sans MT"/>
        </w:rPr>
        <w:t xml:space="preserve">   </w:t>
      </w:r>
      <w:r>
        <w:rPr>
          <w:noProof/>
          <w:lang w:eastAsia="fr-FR"/>
        </w:rPr>
        <w:drawing>
          <wp:inline distT="0" distB="0" distL="0" distR="0" wp14:anchorId="794159BC" wp14:editId="25541BC6">
            <wp:extent cx="196850" cy="196850"/>
            <wp:effectExtent l="0" t="0" r="0" b="0"/>
            <wp:docPr id="13" name="Picture 13" descr="cid:image003.gif@01D123A8.097F9890">
              <a:hlinkClick xmlns:a="http://schemas.openxmlformats.org/drawingml/2006/main" r:id="rId21"/>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pic:nvPicPr>
                  <pic:blipFill>
                    <a:blip r:embed="rId22">
                      <a:extLst>
                        <a:ext uri="{28A0092B-C50C-407E-A947-70E740481C1C}">
                          <a14:useLocalDpi xmlns:a14="http://schemas.microsoft.com/office/drawing/2010/main" val="0"/>
                        </a:ext>
                      </a:extLst>
                    </a:blip>
                    <a:stretch>
                      <a:fillRect/>
                    </a:stretch>
                  </pic:blipFill>
                  <pic:spPr>
                    <a:xfrm>
                      <a:off x="0" y="0"/>
                      <a:ext cx="196850" cy="196850"/>
                    </a:xfrm>
                    <a:prstGeom prst="rect">
                      <a:avLst/>
                    </a:prstGeom>
                  </pic:spPr>
                </pic:pic>
              </a:graphicData>
            </a:graphic>
          </wp:inline>
        </w:drawing>
      </w:r>
      <w:r w:rsidRPr="3A6C3973">
        <w:rPr>
          <w:rFonts w:ascii="Gill Sans MT" w:hAnsi="Gill Sans MT"/>
        </w:rPr>
        <w:t xml:space="preserve">   </w:t>
      </w:r>
      <w:r>
        <w:rPr>
          <w:noProof/>
          <w:lang w:eastAsia="fr-FR"/>
        </w:rPr>
        <w:drawing>
          <wp:inline distT="0" distB="0" distL="0" distR="0" wp14:anchorId="70CBCFCB" wp14:editId="6917EB3F">
            <wp:extent cx="196850" cy="196850"/>
            <wp:effectExtent l="0" t="0" r="0" b="0"/>
            <wp:docPr id="14" name="Picture 14" descr="cid:image004.gif@01D123A8.097F9890">
              <a:hlinkClick xmlns:a="http://schemas.openxmlformats.org/drawingml/2006/main" r:id="rId23"/>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pic:nvPicPr>
                  <pic:blipFill>
                    <a:blip r:embed="rId24">
                      <a:extLst>
                        <a:ext uri="{28A0092B-C50C-407E-A947-70E740481C1C}">
                          <a14:useLocalDpi xmlns:a14="http://schemas.microsoft.com/office/drawing/2010/main" val="0"/>
                        </a:ext>
                      </a:extLst>
                    </a:blip>
                    <a:stretch>
                      <a:fillRect/>
                    </a:stretch>
                  </pic:blipFill>
                  <pic:spPr>
                    <a:xfrm>
                      <a:off x="0" y="0"/>
                      <a:ext cx="196850" cy="196850"/>
                    </a:xfrm>
                    <a:prstGeom prst="rect">
                      <a:avLst/>
                    </a:prstGeom>
                  </pic:spPr>
                </pic:pic>
              </a:graphicData>
            </a:graphic>
          </wp:inline>
        </w:drawing>
      </w:r>
    </w:p>
    <w:bookmarkEnd w:id="1"/>
    <w:bookmarkEnd w:id="7"/>
    <w:bookmarkEnd w:id="8"/>
    <w:p w14:paraId="6CB68A8B" w14:textId="49D01650" w:rsidR="00094788" w:rsidRPr="005F6730" w:rsidRDefault="00094788" w:rsidP="00094788">
      <w:pPr>
        <w:jc w:val="both"/>
        <w:rPr>
          <w:rFonts w:ascii="Gill Sans MT" w:hAnsi="Gill Sans MT" w:cs="Arial"/>
          <w:i/>
          <w:sz w:val="16"/>
          <w:szCs w:val="16"/>
        </w:rPr>
      </w:pPr>
      <w:r>
        <w:rPr>
          <w:rFonts w:ascii="Gill Sans MT" w:hAnsi="Gill Sans MT"/>
          <w:i/>
          <w:sz w:val="16"/>
          <w:szCs w:val="16"/>
        </w:rPr>
        <w:t>CASE Construction Equipment vend et supporte une gamme complète d'équipements de construction dans le monde entier, y compris les chargeuses</w:t>
      </w:r>
      <w:r w:rsidR="0067773C">
        <w:rPr>
          <w:rFonts w:ascii="Gill Sans MT" w:hAnsi="Gill Sans MT"/>
          <w:i/>
          <w:sz w:val="16"/>
          <w:szCs w:val="16"/>
        </w:rPr>
        <w:t>-</w:t>
      </w:r>
      <w:r>
        <w:rPr>
          <w:rFonts w:ascii="Gill Sans MT" w:hAnsi="Gill Sans MT"/>
          <w:i/>
          <w:sz w:val="16"/>
          <w:szCs w:val="16"/>
        </w:rPr>
        <w:t>pelleteuses, excavatrices, niveleuses, chargeuses sur pneus, compacteurs vibrants, bouteurs sur chenilles, bouteurs à chenilles, chargeurs compacts sur chenilles et chariots à fourche tout-terrain. Par l'intermédiaire des concessionnaires CASE, les clients ont accès à un véritable partenaire professionnel avec un équipement et un service</w:t>
      </w:r>
      <w:r w:rsidR="0067773C">
        <w:rPr>
          <w:rFonts w:ascii="Gill Sans MT" w:hAnsi="Gill Sans MT"/>
          <w:i/>
          <w:sz w:val="16"/>
          <w:szCs w:val="16"/>
        </w:rPr>
        <w:t xml:space="preserve"> </w:t>
      </w:r>
      <w:r>
        <w:rPr>
          <w:rFonts w:ascii="Gill Sans MT" w:hAnsi="Gill Sans MT"/>
          <w:i/>
          <w:sz w:val="16"/>
          <w:szCs w:val="16"/>
        </w:rPr>
        <w:t xml:space="preserve">après-vente de classe mondiale, des garanties les plus avancées du secteur et un financement flexible. Vous trouverez plus d'informations sur </w:t>
      </w:r>
      <w:hyperlink r:id="rId25" w:history="1">
        <w:r>
          <w:rPr>
            <w:rStyle w:val="Hyperlink"/>
            <w:rFonts w:ascii="Gill Sans MT" w:hAnsi="Gill Sans MT"/>
            <w:i/>
            <w:sz w:val="16"/>
            <w:szCs w:val="16"/>
          </w:rPr>
          <w:t>www.CASEce.com</w:t>
        </w:r>
      </w:hyperlink>
      <w:r>
        <w:rPr>
          <w:rFonts w:ascii="Gill Sans MT" w:hAnsi="Gill Sans MT"/>
          <w:i/>
          <w:sz w:val="16"/>
          <w:szCs w:val="16"/>
        </w:rPr>
        <w:t>.</w:t>
      </w:r>
    </w:p>
    <w:p w14:paraId="179DAE80" w14:textId="5A5900AE" w:rsidR="00094788" w:rsidRPr="005F6730" w:rsidRDefault="00094788" w:rsidP="003330ED">
      <w:pPr>
        <w:jc w:val="both"/>
        <w:rPr>
          <w:rFonts w:ascii="Gill Sans MT" w:hAnsi="Gill Sans MT" w:cs="Arial"/>
          <w:i/>
          <w:sz w:val="16"/>
          <w:szCs w:val="16"/>
        </w:rPr>
      </w:pPr>
      <w:r>
        <w:rPr>
          <w:rFonts w:ascii="Gill Sans MT" w:hAnsi="Gill Sans MT"/>
          <w:i/>
          <w:sz w:val="16"/>
          <w:szCs w:val="16"/>
        </w:rPr>
        <w:t xml:space="preserve">CNH Équipement est un acteur mondial de premier plan dans le secteur des biens d'équipement avec une expérience industrielle établie, une large gamme de produits et une présence mondiale. </w:t>
      </w:r>
      <w:r w:rsidRPr="004A6C7F">
        <w:rPr>
          <w:rFonts w:ascii="Gill Sans MT" w:hAnsi="Gill Sans MT"/>
          <w:i/>
          <w:sz w:val="16"/>
          <w:szCs w:val="16"/>
          <w:lang w:val="it-IT"/>
        </w:rPr>
        <w:t xml:space="preserve">CNHI) and on the Mercato Telematico Azionario of the Borsa Italiana (MI: GARANTIES. </w:t>
      </w:r>
      <w:r>
        <w:rPr>
          <w:rFonts w:ascii="Gill Sans MT" w:hAnsi="Gill Sans MT"/>
          <w:i/>
          <w:sz w:val="16"/>
          <w:szCs w:val="16"/>
        </w:rPr>
        <w:t xml:space="preserve">Vous trouverez plus d'informations sur CNH Industrial ici : </w:t>
      </w:r>
      <w:hyperlink r:id="rId26" w:history="1">
        <w:r>
          <w:rPr>
            <w:rStyle w:val="Hyperlink"/>
            <w:rFonts w:ascii="Gill Sans MT" w:hAnsi="Gill Sans MT"/>
            <w:i/>
            <w:sz w:val="16"/>
            <w:szCs w:val="16"/>
          </w:rPr>
          <w:t>www.cnhindustrial.com</w:t>
        </w:r>
      </w:hyperlink>
      <w:r>
        <w:rPr>
          <w:rStyle w:val="Hyperlink"/>
          <w:rFonts w:ascii="Gill Sans MT" w:hAnsi="Gill Sans MT"/>
        </w:rPr>
        <w:t>.</w:t>
      </w:r>
    </w:p>
    <w:p w14:paraId="173C1655" w14:textId="7601A114" w:rsidR="00094788" w:rsidRPr="005F6730" w:rsidRDefault="00094788" w:rsidP="009666D1">
      <w:pPr>
        <w:pStyle w:val="01TESTO"/>
        <w:rPr>
          <w:rFonts w:ascii="Gill Sans MT" w:hAnsi="Gill Sans MT" w:cs="Arial"/>
          <w:b/>
          <w:szCs w:val="19"/>
        </w:rPr>
      </w:pPr>
      <w:r>
        <w:rPr>
          <w:rFonts w:ascii="Gill Sans MT" w:hAnsi="Gill Sans MT"/>
          <w:b/>
          <w:szCs w:val="19"/>
        </w:rPr>
        <w:t>Pour plus d'informations, contactez :</w:t>
      </w:r>
    </w:p>
    <w:p w14:paraId="77316656" w14:textId="4502607B" w:rsidR="00094788" w:rsidRPr="00C7787C" w:rsidRDefault="00790753" w:rsidP="009666D1">
      <w:pPr>
        <w:spacing w:after="0" w:line="240" w:lineRule="auto"/>
        <w:rPr>
          <w:rFonts w:ascii="Gill Sans MT" w:hAnsi="Gill Sans MT" w:cs="Arial"/>
          <w:bCs/>
          <w:sz w:val="19"/>
          <w:szCs w:val="19"/>
        </w:rPr>
      </w:pPr>
      <w:proofErr w:type="spellStart"/>
      <w:r>
        <w:rPr>
          <w:rFonts w:ascii="Gill Sans MT" w:hAnsi="Gill Sans MT"/>
          <w:sz w:val="19"/>
          <w:szCs w:val="19"/>
        </w:rPr>
        <w:t>Melanie</w:t>
      </w:r>
      <w:proofErr w:type="spellEnd"/>
      <w:r>
        <w:rPr>
          <w:rFonts w:ascii="Gill Sans MT" w:hAnsi="Gill Sans MT"/>
          <w:sz w:val="19"/>
          <w:szCs w:val="19"/>
        </w:rPr>
        <w:t xml:space="preserve"> Japaud</w:t>
      </w:r>
      <w:r w:rsidR="00F2517C">
        <w:rPr>
          <w:rFonts w:ascii="Gill Sans MT" w:hAnsi="Gill Sans MT"/>
          <w:sz w:val="19"/>
          <w:szCs w:val="19"/>
        </w:rPr>
        <w:t xml:space="preserve">– </w:t>
      </w:r>
      <w:proofErr w:type="spellStart"/>
      <w:r w:rsidR="00F2517C">
        <w:rPr>
          <w:rFonts w:ascii="Gill Sans MT" w:hAnsi="Gill Sans MT"/>
          <w:sz w:val="19"/>
          <w:szCs w:val="19"/>
        </w:rPr>
        <w:t>Copestone</w:t>
      </w:r>
      <w:proofErr w:type="spellEnd"/>
      <w:r w:rsidR="00F2517C">
        <w:rPr>
          <w:rFonts w:ascii="Gill Sans MT" w:hAnsi="Gill Sans MT"/>
          <w:sz w:val="19"/>
          <w:szCs w:val="19"/>
        </w:rPr>
        <w:t xml:space="preserve"> on </w:t>
      </w:r>
      <w:proofErr w:type="spellStart"/>
      <w:r w:rsidR="00F2517C">
        <w:rPr>
          <w:rFonts w:ascii="Gill Sans MT" w:hAnsi="Gill Sans MT"/>
          <w:sz w:val="19"/>
          <w:szCs w:val="19"/>
        </w:rPr>
        <w:t>behalf</w:t>
      </w:r>
      <w:proofErr w:type="spellEnd"/>
      <w:r w:rsidR="00F2517C">
        <w:rPr>
          <w:rFonts w:ascii="Gill Sans MT" w:hAnsi="Gill Sans MT"/>
          <w:sz w:val="19"/>
          <w:szCs w:val="19"/>
        </w:rPr>
        <w:t xml:space="preserve"> of CASE Construction Equipment</w:t>
      </w:r>
    </w:p>
    <w:p w14:paraId="6F941F18" w14:textId="643B45A4" w:rsidR="00094788" w:rsidRDefault="00790753" w:rsidP="009666D1">
      <w:pPr>
        <w:spacing w:after="0" w:line="240" w:lineRule="auto"/>
        <w:rPr>
          <w:rFonts w:ascii="Gill Sans MT" w:hAnsi="Gill Sans MT" w:cs="Arial"/>
          <w:sz w:val="19"/>
          <w:szCs w:val="19"/>
        </w:rPr>
      </w:pPr>
      <w:r>
        <w:rPr>
          <w:color w:val="333333"/>
          <w:sz w:val="18"/>
          <w:szCs w:val="18"/>
          <w:lang w:eastAsia="en-GB"/>
        </w:rPr>
        <w:t xml:space="preserve">+33 (0) 6 59 47 29 43 </w:t>
      </w:r>
      <w:r>
        <w:rPr>
          <w:color w:val="333333"/>
          <w:sz w:val="18"/>
          <w:szCs w:val="18"/>
          <w:lang w:eastAsia="en-GB"/>
        </w:rPr>
        <w:br/>
      </w:r>
      <w:hyperlink r:id="rId27" w:history="1">
        <w:r w:rsidR="00655E84" w:rsidRPr="00AB3EC3">
          <w:rPr>
            <w:rStyle w:val="Hyperlink"/>
            <w:rFonts w:ascii="Gill Sans MT" w:hAnsi="Gill Sans MT"/>
            <w:sz w:val="19"/>
            <w:szCs w:val="19"/>
          </w:rPr>
          <w:t>melanie@copestone.uk.com</w:t>
        </w:r>
      </w:hyperlink>
    </w:p>
    <w:p w14:paraId="1881FE48" w14:textId="77777777" w:rsidR="00F2517C" w:rsidRPr="005F6730" w:rsidRDefault="00F2517C" w:rsidP="009666D1">
      <w:pPr>
        <w:spacing w:after="0" w:line="240" w:lineRule="auto"/>
        <w:rPr>
          <w:rFonts w:ascii="Gill Sans MT" w:hAnsi="Gill Sans MT" w:cs="Arial"/>
          <w:sz w:val="19"/>
          <w:szCs w:val="19"/>
          <w:lang w:val="de-DE"/>
        </w:rPr>
      </w:pPr>
    </w:p>
    <w:p w14:paraId="2079D58E" w14:textId="77777777" w:rsidR="00094788" w:rsidRPr="00C7009F" w:rsidRDefault="00094788" w:rsidP="00094788">
      <w:pPr>
        <w:pStyle w:val="01TESTO"/>
        <w:rPr>
          <w:b/>
          <w:szCs w:val="19"/>
        </w:rPr>
      </w:pPr>
    </w:p>
    <w:p w14:paraId="7D02698C" w14:textId="77777777" w:rsidR="00094788" w:rsidRDefault="00094788" w:rsidP="00094788">
      <w:pPr>
        <w:widowControl w:val="0"/>
        <w:autoSpaceDE w:val="0"/>
        <w:autoSpaceDN w:val="0"/>
        <w:adjustRightInd w:val="0"/>
        <w:spacing w:line="360" w:lineRule="auto"/>
      </w:pPr>
    </w:p>
    <w:p w14:paraId="62A9E366" w14:textId="77777777" w:rsidR="003452F5" w:rsidRDefault="003452F5"/>
    <w:sectPr w:rsidR="003452F5" w:rsidSect="00DF2630">
      <w:headerReference w:type="even" r:id="rId28"/>
      <w:headerReference w:type="default" r:id="rId29"/>
      <w:footerReference w:type="even" r:id="rId30"/>
      <w:footerReference w:type="default" r:id="rId31"/>
      <w:headerReference w:type="first" r:id="rId32"/>
      <w:footerReference w:type="first" r:id="rId33"/>
      <w:pgSz w:w="12240" w:h="15840"/>
      <w:pgMar w:top="1980" w:right="851" w:bottom="1440" w:left="2552" w:header="540" w:footer="567" w:gutter="0"/>
      <w:cols w:space="708"/>
      <w:titlePg/>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05FC2641" w14:textId="77777777" w:rsidR="00C90FAE" w:rsidRDefault="00C90FAE">
      <w:pPr>
        <w:spacing w:after="0" w:line="240" w:lineRule="auto"/>
      </w:pPr>
      <w:r>
        <w:separator/>
      </w:r>
    </w:p>
  </w:endnote>
  <w:endnote w:type="continuationSeparator" w:id="0">
    <w:p w14:paraId="7E35ADCE" w14:textId="77777777" w:rsidR="00C90FAE" w:rsidRDefault="00C90FAE">
      <w:pPr>
        <w:spacing w:after="0" w:line="240" w:lineRule="auto"/>
      </w:pPr>
      <w:r>
        <w:continuationSeparator/>
      </w:r>
    </w:p>
  </w:endnote>
  <w:endnote w:type="continuationNotice" w:id="1">
    <w:p w14:paraId="49328697" w14:textId="77777777" w:rsidR="00C90FAE" w:rsidRDefault="00C90FAE">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egoe UI">
    <w:altName w:val="Calibri"/>
    <w:panose1 w:val="020B0502040204020203"/>
    <w:charset w:val="00"/>
    <w:family w:val="swiss"/>
    <w:pitch w:val="variable"/>
    <w:sig w:usb0="E4002EFF" w:usb1="C000E47F" w:usb2="00000009" w:usb3="00000000" w:csb0="000001FF" w:csb1="00000000"/>
  </w:font>
  <w:font w:name="Gill Sans MT">
    <w:panose1 w:val="020B0502020104020203"/>
    <w:charset w:val="00"/>
    <w:family w:val="swiss"/>
    <w:pitch w:val="variable"/>
    <w:sig w:usb0="00000007" w:usb1="00000000" w:usb2="00000000" w:usb3="00000000" w:csb0="00000003"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3D71453A" w14:textId="77777777" w:rsidR="007A187A" w:rsidRDefault="007A187A">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1203AC28" w14:textId="77777777" w:rsidR="00DF2630" w:rsidRDefault="00DF2630" w:rsidP="00DF2630">
    <w:pPr>
      <w:pStyle w:val="Footer"/>
    </w:pPr>
  </w:p>
  <w:p w14:paraId="31F029F6" w14:textId="77777777" w:rsidR="00DF2630" w:rsidRDefault="00DF2630" w:rsidP="00DF2630">
    <w:pPr>
      <w:pStyle w:val="Footer"/>
    </w:pPr>
  </w:p>
  <w:p w14:paraId="65869B61" w14:textId="77777777" w:rsidR="00DF2630" w:rsidRDefault="00DF2630" w:rsidP="00DF2630">
    <w:pPr>
      <w:pStyle w:val="Footer"/>
    </w:pPr>
  </w:p>
  <w:p w14:paraId="7803D058" w14:textId="77777777" w:rsidR="00DF2630" w:rsidRDefault="00DF2630" w:rsidP="00DF2630">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7D777985" w14:textId="77777777" w:rsidR="00DF2630" w:rsidRPr="00C7201A" w:rsidRDefault="00DF2630" w:rsidP="00DF2630">
    <w:pPr>
      <w:pStyle w:val="04FOOTER"/>
      <w:framePr w:w="182" w:h="177" w:hRule="exact" w:wrap="around" w:vAnchor="page" w:hAnchor="page" w:x="442" w:y="16385"/>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277196FB" w14:textId="77777777" w:rsidR="00C90FAE" w:rsidRDefault="00C90FAE">
      <w:pPr>
        <w:spacing w:after="0" w:line="240" w:lineRule="auto"/>
      </w:pPr>
      <w:r>
        <w:separator/>
      </w:r>
    </w:p>
  </w:footnote>
  <w:footnote w:type="continuationSeparator" w:id="0">
    <w:p w14:paraId="32BB553F" w14:textId="77777777" w:rsidR="00C90FAE" w:rsidRDefault="00C90FAE">
      <w:pPr>
        <w:spacing w:after="0" w:line="240" w:lineRule="auto"/>
      </w:pPr>
      <w:r>
        <w:continuationSeparator/>
      </w:r>
    </w:p>
  </w:footnote>
  <w:footnote w:type="continuationNotice" w:id="1">
    <w:p w14:paraId="4FF76606" w14:textId="77777777" w:rsidR="00C90FAE" w:rsidRDefault="00C90FAE">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3BB7E2E5" w14:textId="77777777" w:rsidR="007A187A" w:rsidRDefault="007A187A">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60980C34" w14:textId="77777777" w:rsidR="00DF2630" w:rsidRDefault="007A2771" w:rsidP="00DF2630">
    <w:r>
      <w:rPr>
        <w:noProof/>
        <w:lang w:eastAsia="fr-FR"/>
      </w:rPr>
      <w:drawing>
        <wp:anchor distT="0" distB="0" distL="114300" distR="114300" simplePos="0" relativeHeight="251658244" behindDoc="1" locked="0" layoutInCell="1" allowOverlap="1" wp14:anchorId="56ED3E4E" wp14:editId="667C175E">
          <wp:simplePos x="0" y="0"/>
          <wp:positionH relativeFrom="margin">
            <wp:posOffset>-1352550</wp:posOffset>
          </wp:positionH>
          <wp:positionV relativeFrom="margin">
            <wp:posOffset>-1197610</wp:posOffset>
          </wp:positionV>
          <wp:extent cx="1236345" cy="444500"/>
          <wp:effectExtent l="0" t="0" r="8255" b="12700"/>
          <wp:wrapNone/>
          <wp:docPr id="7" name="Picture 3" descr="03_CASE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03_CASE2"/>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236345" cy="444500"/>
                  </a:xfrm>
                  <a:prstGeom prst="rect">
                    <a:avLst/>
                  </a:prstGeom>
                  <a:noFill/>
                  <a:ln>
                    <a:noFill/>
                  </a:ln>
                </pic:spPr>
              </pic:pic>
            </a:graphicData>
          </a:graphic>
          <wp14:sizeRelH relativeFrom="page">
            <wp14:pctWidth>0</wp14:pctWidth>
          </wp14:sizeRelH>
          <wp14:sizeRelV relativeFrom="page">
            <wp14:pctHeight>0</wp14:pctHeight>
          </wp14:sizeRelV>
        </wp:anchor>
      </w:drawing>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pPr w:vertAnchor="page" w:horzAnchor="page" w:tblpX="2553" w:tblpY="14403"/>
      <w:tblW w:w="5449" w:type="dxa"/>
      <w:tblCellMar>
        <w:left w:w="0" w:type="dxa"/>
        <w:right w:w="0" w:type="dxa"/>
      </w:tblCellMar>
      <w:tblLook w:val="00A0" w:firstRow="1" w:lastRow="0" w:firstColumn="1" w:lastColumn="0" w:noHBand="0" w:noVBand="0"/>
    </w:tblPr>
    <w:tblGrid>
      <w:gridCol w:w="2614"/>
      <w:gridCol w:w="2835"/>
    </w:tblGrid>
    <w:tr w:rsidR="00DF2630" w:rsidRPr="00C7201A" w14:paraId="0801C9B0" w14:textId="77777777">
      <w:trPr>
        <w:trHeight w:val="735"/>
      </w:trPr>
      <w:tc>
        <w:tcPr>
          <w:tcW w:w="2614" w:type="dxa"/>
          <w:shd w:val="clear" w:color="auto" w:fill="auto"/>
          <w:vAlign w:val="bottom"/>
        </w:tcPr>
        <w:p w14:paraId="133F3E8F" w14:textId="77777777" w:rsidR="00DF2630" w:rsidRPr="00293E17" w:rsidRDefault="00DF2630" w:rsidP="00DF2630">
          <w:pPr>
            <w:pStyle w:val="04FOOTER"/>
            <w:ind w:right="-101"/>
          </w:pPr>
        </w:p>
      </w:tc>
      <w:tc>
        <w:tcPr>
          <w:tcW w:w="2835" w:type="dxa"/>
        </w:tcPr>
        <w:p w14:paraId="7C4FA7A5" w14:textId="77777777" w:rsidR="00DF2630" w:rsidRDefault="00DF2630" w:rsidP="00DF2630">
          <w:pPr>
            <w:pStyle w:val="04FOOTER"/>
            <w:ind w:right="-101"/>
          </w:pPr>
        </w:p>
        <w:p w14:paraId="16DF71E2" w14:textId="77777777" w:rsidR="00DF2630" w:rsidRDefault="00DF2630" w:rsidP="00DF2630">
          <w:pPr>
            <w:pStyle w:val="04FOOTER"/>
            <w:ind w:right="-101"/>
          </w:pPr>
        </w:p>
        <w:p w14:paraId="1520B835" w14:textId="77777777" w:rsidR="00DF2630" w:rsidRDefault="00DF2630" w:rsidP="00DF2630">
          <w:pPr>
            <w:pStyle w:val="04FOOTER"/>
            <w:ind w:right="-101"/>
          </w:pPr>
        </w:p>
        <w:p w14:paraId="23477936" w14:textId="77777777" w:rsidR="00DF2630" w:rsidRPr="00293E17" w:rsidRDefault="00DF2630" w:rsidP="00DF2630">
          <w:pPr>
            <w:pStyle w:val="04FOOTER"/>
            <w:ind w:right="-101"/>
          </w:pPr>
        </w:p>
      </w:tc>
    </w:tr>
  </w:tbl>
  <w:p w14:paraId="47A319D6" w14:textId="77777777" w:rsidR="00DF2630" w:rsidRPr="002C48D5" w:rsidRDefault="007A2771" w:rsidP="00DF2630">
    <w:pPr>
      <w:rPr>
        <w:rFonts w:ascii="Times New Roman" w:hAnsi="Times New Roman"/>
        <w:snapToGrid w:val="0"/>
        <w:vanish/>
        <w:w w:val="0"/>
        <w:sz w:val="0"/>
        <w:szCs w:val="0"/>
        <w:u w:color="000000"/>
        <w:bdr w:val="none" w:sz="0" w:space="0" w:color="000000"/>
        <w:shd w:val="clear" w:color="000000" w:fill="000000"/>
      </w:rPr>
    </w:pPr>
    <w:r>
      <w:rPr>
        <w:noProof/>
        <w:lang w:eastAsia="fr-FR"/>
      </w:rPr>
      <w:drawing>
        <wp:anchor distT="0" distB="0" distL="114300" distR="114300" simplePos="0" relativeHeight="251658243" behindDoc="1" locked="0" layoutInCell="1" allowOverlap="1" wp14:anchorId="4199539B" wp14:editId="32292EB6">
          <wp:simplePos x="0" y="0"/>
          <wp:positionH relativeFrom="margin">
            <wp:posOffset>-1340485</wp:posOffset>
          </wp:positionH>
          <wp:positionV relativeFrom="margin">
            <wp:posOffset>-1083310</wp:posOffset>
          </wp:positionV>
          <wp:extent cx="1236345" cy="444500"/>
          <wp:effectExtent l="0" t="0" r="8255" b="12700"/>
          <wp:wrapNone/>
          <wp:docPr id="8" name="Picture 58" descr="03_CASE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8" descr="03_CASE2"/>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236345" cy="444500"/>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lang w:eastAsia="fr-FR"/>
      </w:rPr>
      <w:drawing>
        <wp:anchor distT="0" distB="0" distL="114300" distR="114300" simplePos="0" relativeHeight="251658245" behindDoc="1" locked="0" layoutInCell="1" allowOverlap="1" wp14:anchorId="70F1C7F1" wp14:editId="069061DD">
          <wp:simplePos x="0" y="0"/>
          <wp:positionH relativeFrom="column">
            <wp:posOffset>-996950</wp:posOffset>
          </wp:positionH>
          <wp:positionV relativeFrom="page">
            <wp:posOffset>4345940</wp:posOffset>
          </wp:positionV>
          <wp:extent cx="387350" cy="3239135"/>
          <wp:effectExtent l="0" t="0" r="0" b="12065"/>
          <wp:wrapNone/>
          <wp:docPr id="9" name="Immagine 50" descr="PressRelease-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magine 50" descr="PressRelease-01"/>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387350" cy="3239135"/>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572309B9" w14:textId="77777777" w:rsidR="00DF2630" w:rsidRDefault="007A2771" w:rsidP="00DF2630">
    <w:r>
      <w:rPr>
        <w:noProof/>
        <w:lang w:eastAsia="fr-FR"/>
      </w:rPr>
      <w:drawing>
        <wp:anchor distT="0" distB="0" distL="114300" distR="114300" simplePos="0" relativeHeight="251658242" behindDoc="1" locked="0" layoutInCell="1" allowOverlap="1" wp14:anchorId="6C0711C1" wp14:editId="66411B56">
          <wp:simplePos x="0" y="0"/>
          <wp:positionH relativeFrom="column">
            <wp:posOffset>-1096645</wp:posOffset>
          </wp:positionH>
          <wp:positionV relativeFrom="paragraph">
            <wp:posOffset>3240405</wp:posOffset>
          </wp:positionV>
          <wp:extent cx="622300" cy="368300"/>
          <wp:effectExtent l="0" t="0" r="12700" b="12700"/>
          <wp:wrapNone/>
          <wp:docPr id="10" name="Picture 10" descr="CNH"/>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NH"/>
                  <pic:cNvPicPr>
                    <a:picLocks noChangeAspect="1" noChangeArrowheads="1"/>
                  </pic:cNvPicPr>
                </pic:nvPicPr>
                <pic:blipFill>
                  <a:blip r:embed="rId3">
                    <a:extLst>
                      <a:ext uri="{28A0092B-C50C-407E-A947-70E740481C1C}">
                        <a14:useLocalDpi xmlns:a14="http://schemas.microsoft.com/office/drawing/2010/main" val="0"/>
                      </a:ext>
                    </a:extLst>
                  </a:blip>
                  <a:srcRect/>
                  <a:stretch>
                    <a:fillRect/>
                  </a:stretch>
                </pic:blipFill>
                <pic:spPr bwMode="auto">
                  <a:xfrm>
                    <a:off x="0" y="0"/>
                    <a:ext cx="622300" cy="368300"/>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lang w:eastAsia="fr-FR"/>
      </w:rPr>
      <mc:AlternateContent>
        <mc:Choice Requires="wps">
          <w:drawing>
            <wp:anchor distT="4294967294" distB="4294967294" distL="114300" distR="114300" simplePos="0" relativeHeight="251658241" behindDoc="0" locked="0" layoutInCell="1" allowOverlap="1" wp14:anchorId="6AC2A6C1" wp14:editId="48842543">
              <wp:simplePos x="0" y="0"/>
              <wp:positionH relativeFrom="column">
                <wp:posOffset>-1944370</wp:posOffset>
              </wp:positionH>
              <wp:positionV relativeFrom="page">
                <wp:posOffset>3359149</wp:posOffset>
              </wp:positionV>
              <wp:extent cx="685800" cy="0"/>
              <wp:effectExtent l="0" t="0" r="25400" b="25400"/>
              <wp:wrapNone/>
              <wp:docPr id="5" name="Line 3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85800" cy="0"/>
                      </a:xfrm>
                      <a:prstGeom prst="line">
                        <a:avLst/>
                      </a:prstGeom>
                      <a:noFill/>
                      <a:ln w="1397">
                        <a:solidFill>
                          <a:srgbClr val="000000"/>
                        </a:solidFill>
                        <a:round/>
                        <a:headEnd/>
                        <a:tailEnd/>
                      </a:ln>
                      <a:extLst>
                        <a:ext uri="{909E8E84-426E-40dd-AFC4-6F175D3DCCD1}">
                          <a14:hiddenFill xmlns:a14="http://schemas.microsoft.com/office/drawing/2010/main" xmlns:w="http://schemas.openxmlformats.org/wordprocessingml/2006/main" xmlns:w10="urn:schemas-microsoft-com:office:word" xmlns:v="urn:schemas-microsoft-com:vml" xmlns:o="urn:schemas-microsoft-com:office:office" xmlns:mv="urn:schemas-microsoft-com:mac:vml" xmlns:mo="http://schemas.microsoft.com/office/mac/office/2008/main" xmlns="" xmlns:pic="http://schemas.openxmlformats.org/drawingml/2006/picture" xmlns:arto="http://schemas.microsoft.com/office/word/2006/arto">
                            <a:noFill/>
                          </a14:hiddenFill>
                        </a:ext>
                      </a:extLst>
                    </wps:spPr>
                    <wps:bodyPr/>
                  </wps:wsp>
                </a:graphicData>
              </a:graphic>
              <wp14:sizeRelH relativeFrom="page">
                <wp14:pctWidth>0</wp14:pctWidth>
              </wp14:sizeRelH>
              <wp14:sizeRelV relativeFrom="page">
                <wp14:pctHeight>0</wp14:pctHeight>
              </wp14:sizeRelV>
            </wp:anchor>
          </w:drawing>
        </mc:Choice>
        <mc:Fallback xmlns:a14="http://schemas.microsoft.com/office/drawing/2010/main" xmlns:pic="http://schemas.openxmlformats.org/drawingml/2006/picture" xmlns:a="http://schemas.openxmlformats.org/drawingml/2006/main" xmlns:arto="http://schemas.microsoft.com/office/word/2006/arto">
          <w:pict w14:anchorId="3172C305">
            <v:line id="Line 35" style="position:absolute;z-index:251660288;visibility:visible;mso-wrap-style:square;mso-width-percent:0;mso-height-percent:0;mso-wrap-distance-left:9pt;mso-wrap-distance-top:-6e-5mm;mso-wrap-distance-right:9pt;mso-wrap-distance-bottom:-6e-5mm;mso-position-horizontal:absolute;mso-position-horizontal-relative:text;mso-position-vertical:absolute;mso-position-vertical-relative:page;mso-width-percent:0;mso-height-percent:0;mso-width-relative:page;mso-height-relative:page" o:spid="_x0000_s1026" strokeweight=".11pt" from="-153.1pt,264.5pt" to="-99.1pt,264.5pt" w14:anchorId="404F9E7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">
              <w10:wrap anchory="page"/>
            </v:line>
          </w:pict>
        </mc:Fallback>
      </mc:AlternateContent>
    </w:r>
    <w:r>
      <w:rPr>
        <w:noProof/>
        <w:lang w:eastAsia="fr-FR"/>
      </w:rPr>
      <mc:AlternateContent>
        <mc:Choice Requires="wps">
          <w:drawing>
            <wp:anchor distT="4294967294" distB="4294967294" distL="114300" distR="114300" simplePos="0" relativeHeight="251658240" behindDoc="0" locked="0" layoutInCell="1" allowOverlap="1" wp14:anchorId="10964B71" wp14:editId="70D8E831">
              <wp:simplePos x="0" y="0"/>
              <wp:positionH relativeFrom="column">
                <wp:posOffset>-635</wp:posOffset>
              </wp:positionH>
              <wp:positionV relativeFrom="paragraph">
                <wp:posOffset>455294</wp:posOffset>
              </wp:positionV>
              <wp:extent cx="7086600" cy="0"/>
              <wp:effectExtent l="0" t="0" r="25400" b="25400"/>
              <wp:wrapNone/>
              <wp:docPr id="6" name="Line 3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7086600" cy="0"/>
                      </a:xfrm>
                      <a:prstGeom prst="line">
                        <a:avLst/>
                      </a:prstGeom>
                      <a:noFill/>
                      <a:ln w="1346">
                        <a:solidFill>
                          <a:srgbClr val="000000"/>
                        </a:solidFill>
                        <a:round/>
                        <a:headEnd/>
                        <a:tailEnd/>
                      </a:ln>
                      <a:extLst>
                        <a:ext uri="{909E8E84-426E-40dd-AFC4-6F175D3DCCD1}">
                          <a14:hiddenFill xmlns:a14="http://schemas.microsoft.com/office/drawing/2010/main" xmlns:w="http://schemas.openxmlformats.org/wordprocessingml/2006/main" xmlns:w10="urn:schemas-microsoft-com:office:word" xmlns:v="urn:schemas-microsoft-com:vml" xmlns:o="urn:schemas-microsoft-com:office:office" xmlns:mv="urn:schemas-microsoft-com:mac:vml" xmlns:mo="http://schemas.microsoft.com/office/mac/office/2008/main" xmlns="" xmlns:pic="http://schemas.openxmlformats.org/drawingml/2006/picture" xmlns:arto="http://schemas.microsoft.com/office/word/2006/arto">
                            <a:noFill/>
                          </a14:hiddenFill>
                        </a:ext>
                      </a:extLst>
                    </wps:spPr>
                    <wps:bodyPr/>
                  </wps:wsp>
                </a:graphicData>
              </a:graphic>
              <wp14:sizeRelH relativeFrom="page">
                <wp14:pctWidth>0</wp14:pctWidth>
              </wp14:sizeRelH>
              <wp14:sizeRelV relativeFrom="page">
                <wp14:pctHeight>0</wp14:pctHeight>
              </wp14:sizeRelV>
            </wp:anchor>
          </w:drawing>
        </mc:Choice>
        <mc:Fallback xmlns:a14="http://schemas.microsoft.com/office/drawing/2010/main" xmlns:pic="http://schemas.openxmlformats.org/drawingml/2006/picture" xmlns:a="http://schemas.openxmlformats.org/drawingml/2006/main" xmlns:arto="http://schemas.microsoft.com/office/word/2006/arto">
          <w:pict w14:anchorId="2B94B56A">
            <v:line id="Line 34" style="position:absolute;z-index:251659264;visibility:visible;mso-wrap-style:square;mso-width-percent:0;mso-height-percent:0;mso-wrap-distance-left:9pt;mso-wrap-distance-top:-6e-5mm;mso-wrap-distance-right:9pt;mso-wrap-distance-bottom:-6e-5mm;mso-position-horizontal:absolute;mso-position-horizontal-relative:text;mso-position-vertical:absolute;mso-position-vertical-relative:text;mso-width-percent:0;mso-height-percent:0;mso-width-relative:page;mso-height-relative:page" o:spid="_x0000_s1026" strokeweight=".03739mm" from="-.05pt,35.85pt" to="557.95pt,35.85pt" w14:anchorId="03A1D93D"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"/>
          </w:pict>
        </mc:Fallback>
      </mc:AlternateConten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trackRevisions/>
  <w:defaultTabStop w:val="720"/>
  <w:hyphenationZone w:val="425"/>
  <w:characterSpacingControl w:val="doNotCompres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a0MDExNLO0MDQwNDEwN7ZQ0lEKTi0uzszPAykwrAUAFT0BMiwAAAA="/>
  </w:docVars>
  <w:rsids>
    <w:rsidRoot w:val="00094788"/>
    <w:rsid w:val="000007C1"/>
    <w:rsid w:val="000129D5"/>
    <w:rsid w:val="0004217C"/>
    <w:rsid w:val="0007205E"/>
    <w:rsid w:val="00094788"/>
    <w:rsid w:val="000A27BC"/>
    <w:rsid w:val="00131524"/>
    <w:rsid w:val="001640B5"/>
    <w:rsid w:val="001929B6"/>
    <w:rsid w:val="001A47E8"/>
    <w:rsid w:val="00216F04"/>
    <w:rsid w:val="002A3401"/>
    <w:rsid w:val="002A6CF3"/>
    <w:rsid w:val="002B13CD"/>
    <w:rsid w:val="002E160D"/>
    <w:rsid w:val="00320841"/>
    <w:rsid w:val="003330ED"/>
    <w:rsid w:val="003452F5"/>
    <w:rsid w:val="00352528"/>
    <w:rsid w:val="00366BD5"/>
    <w:rsid w:val="003F3E85"/>
    <w:rsid w:val="00401767"/>
    <w:rsid w:val="00483390"/>
    <w:rsid w:val="004A6C7F"/>
    <w:rsid w:val="004B1B80"/>
    <w:rsid w:val="004D3887"/>
    <w:rsid w:val="004F7F44"/>
    <w:rsid w:val="005032C6"/>
    <w:rsid w:val="00572376"/>
    <w:rsid w:val="005A766F"/>
    <w:rsid w:val="005F6730"/>
    <w:rsid w:val="0063622B"/>
    <w:rsid w:val="00655E84"/>
    <w:rsid w:val="0067773C"/>
    <w:rsid w:val="006A5385"/>
    <w:rsid w:val="006E2F23"/>
    <w:rsid w:val="006E4C94"/>
    <w:rsid w:val="00703091"/>
    <w:rsid w:val="00735458"/>
    <w:rsid w:val="00790753"/>
    <w:rsid w:val="007A187A"/>
    <w:rsid w:val="007A2771"/>
    <w:rsid w:val="008264A8"/>
    <w:rsid w:val="009037AE"/>
    <w:rsid w:val="009666D1"/>
    <w:rsid w:val="009A02D1"/>
    <w:rsid w:val="009B37FD"/>
    <w:rsid w:val="00A15016"/>
    <w:rsid w:val="00A226A8"/>
    <w:rsid w:val="00A27749"/>
    <w:rsid w:val="00A92AF9"/>
    <w:rsid w:val="00AA1F22"/>
    <w:rsid w:val="00AB1FB1"/>
    <w:rsid w:val="00AE072D"/>
    <w:rsid w:val="00B0516E"/>
    <w:rsid w:val="00B53FE3"/>
    <w:rsid w:val="00B5613A"/>
    <w:rsid w:val="00BD1860"/>
    <w:rsid w:val="00BE4E72"/>
    <w:rsid w:val="00C44390"/>
    <w:rsid w:val="00C7787C"/>
    <w:rsid w:val="00C90FAE"/>
    <w:rsid w:val="00D27B03"/>
    <w:rsid w:val="00D32A2E"/>
    <w:rsid w:val="00D80FB3"/>
    <w:rsid w:val="00D836EB"/>
    <w:rsid w:val="00D83E00"/>
    <w:rsid w:val="00D87F5F"/>
    <w:rsid w:val="00DD1DCB"/>
    <w:rsid w:val="00DE4F4D"/>
    <w:rsid w:val="00DF2630"/>
    <w:rsid w:val="00E12ACE"/>
    <w:rsid w:val="00E12B17"/>
    <w:rsid w:val="00E16560"/>
    <w:rsid w:val="00E268AD"/>
    <w:rsid w:val="00E300EB"/>
    <w:rsid w:val="00E90B6D"/>
    <w:rsid w:val="00E93417"/>
    <w:rsid w:val="00EC5AB2"/>
    <w:rsid w:val="00EC7C47"/>
    <w:rsid w:val="00EF7B67"/>
    <w:rsid w:val="00F2517C"/>
    <w:rsid w:val="00F274A4"/>
    <w:rsid w:val="00F2789D"/>
    <w:rsid w:val="00F57002"/>
    <w:rsid w:val="00FA241D"/>
    <w:rsid w:val="00FE3798"/>
    <w:rsid w:val="00FE72EB"/>
    <w:rsid w:val="00FF2896"/>
    <w:rsid w:val="02895EDF"/>
    <w:rsid w:val="02B85AAD"/>
    <w:rsid w:val="041F1876"/>
    <w:rsid w:val="0551E0E8"/>
    <w:rsid w:val="06D1FBD7"/>
    <w:rsid w:val="084C7B01"/>
    <w:rsid w:val="08958B8A"/>
    <w:rsid w:val="0A42E02B"/>
    <w:rsid w:val="0AD119E9"/>
    <w:rsid w:val="0B15D961"/>
    <w:rsid w:val="0BD714BA"/>
    <w:rsid w:val="0C695B1E"/>
    <w:rsid w:val="0CF8824D"/>
    <w:rsid w:val="0EA93E10"/>
    <w:rsid w:val="0FB7DB92"/>
    <w:rsid w:val="102A339E"/>
    <w:rsid w:val="12214ECE"/>
    <w:rsid w:val="1417391B"/>
    <w:rsid w:val="157098D2"/>
    <w:rsid w:val="19B49F4B"/>
    <w:rsid w:val="1A87C0F8"/>
    <w:rsid w:val="1B661375"/>
    <w:rsid w:val="1BFE233C"/>
    <w:rsid w:val="1C42D91A"/>
    <w:rsid w:val="1C7D979A"/>
    <w:rsid w:val="1CB31AE6"/>
    <w:rsid w:val="1D1D5DC2"/>
    <w:rsid w:val="20EE575C"/>
    <w:rsid w:val="21ABDF00"/>
    <w:rsid w:val="21B988F7"/>
    <w:rsid w:val="245B974A"/>
    <w:rsid w:val="25BB17E0"/>
    <w:rsid w:val="2822CD6A"/>
    <w:rsid w:val="28919A61"/>
    <w:rsid w:val="294EBE21"/>
    <w:rsid w:val="2964984D"/>
    <w:rsid w:val="29D059FC"/>
    <w:rsid w:val="2AAAB3D8"/>
    <w:rsid w:val="2BA4120F"/>
    <w:rsid w:val="2BFE5801"/>
    <w:rsid w:val="2C3FD487"/>
    <w:rsid w:val="2CCD8AB0"/>
    <w:rsid w:val="2F6D67E9"/>
    <w:rsid w:val="300CFE6A"/>
    <w:rsid w:val="30E349C4"/>
    <w:rsid w:val="310E5658"/>
    <w:rsid w:val="31C3409E"/>
    <w:rsid w:val="3297E839"/>
    <w:rsid w:val="3325F2D0"/>
    <w:rsid w:val="334FCE66"/>
    <w:rsid w:val="33E92E2E"/>
    <w:rsid w:val="34409460"/>
    <w:rsid w:val="3463608A"/>
    <w:rsid w:val="34A905B8"/>
    <w:rsid w:val="3517A697"/>
    <w:rsid w:val="376A579F"/>
    <w:rsid w:val="37D31689"/>
    <w:rsid w:val="38200977"/>
    <w:rsid w:val="387F18C2"/>
    <w:rsid w:val="38D4EE7E"/>
    <w:rsid w:val="3A54A4CF"/>
    <w:rsid w:val="3A6C3973"/>
    <w:rsid w:val="3BB3E634"/>
    <w:rsid w:val="3BB49A95"/>
    <w:rsid w:val="3DD63DB1"/>
    <w:rsid w:val="3DF53EAF"/>
    <w:rsid w:val="3E4D0878"/>
    <w:rsid w:val="3E8F4AFB"/>
    <w:rsid w:val="3F231C82"/>
    <w:rsid w:val="3F84E49D"/>
    <w:rsid w:val="41E249CC"/>
    <w:rsid w:val="4204040A"/>
    <w:rsid w:val="42CD275B"/>
    <w:rsid w:val="438E21AE"/>
    <w:rsid w:val="43EF1FD7"/>
    <w:rsid w:val="445B48BA"/>
    <w:rsid w:val="44C8CA0E"/>
    <w:rsid w:val="46A768C3"/>
    <w:rsid w:val="46AAB666"/>
    <w:rsid w:val="46AB24F5"/>
    <w:rsid w:val="4726B687"/>
    <w:rsid w:val="47AB2DA7"/>
    <w:rsid w:val="47E5D6A8"/>
    <w:rsid w:val="486BBE09"/>
    <w:rsid w:val="492914E9"/>
    <w:rsid w:val="498B86DA"/>
    <w:rsid w:val="49CEBAEF"/>
    <w:rsid w:val="4A7DAAA1"/>
    <w:rsid w:val="4B6BBFC6"/>
    <w:rsid w:val="4BDC76F3"/>
    <w:rsid w:val="4E889B02"/>
    <w:rsid w:val="50E944DD"/>
    <w:rsid w:val="5125E317"/>
    <w:rsid w:val="51D9F49C"/>
    <w:rsid w:val="5347E654"/>
    <w:rsid w:val="53BDAF68"/>
    <w:rsid w:val="53C22E82"/>
    <w:rsid w:val="53D9FAEB"/>
    <w:rsid w:val="54E0DC60"/>
    <w:rsid w:val="54F2ADE6"/>
    <w:rsid w:val="5700703F"/>
    <w:rsid w:val="57030DCF"/>
    <w:rsid w:val="57A3296A"/>
    <w:rsid w:val="592BD6AF"/>
    <w:rsid w:val="59DB4B97"/>
    <w:rsid w:val="5B534577"/>
    <w:rsid w:val="5D5AC72F"/>
    <w:rsid w:val="5D91F4D4"/>
    <w:rsid w:val="5E317917"/>
    <w:rsid w:val="5EC331D7"/>
    <w:rsid w:val="5ECA04D7"/>
    <w:rsid w:val="5EF09191"/>
    <w:rsid w:val="5F5A2734"/>
    <w:rsid w:val="61979120"/>
    <w:rsid w:val="61BB4E8F"/>
    <w:rsid w:val="62669AE4"/>
    <w:rsid w:val="640F49F0"/>
    <w:rsid w:val="64624935"/>
    <w:rsid w:val="65A5F2E3"/>
    <w:rsid w:val="66E33F51"/>
    <w:rsid w:val="6A108CC0"/>
    <w:rsid w:val="6A9E8ACF"/>
    <w:rsid w:val="6B16B392"/>
    <w:rsid w:val="6BB8F3D0"/>
    <w:rsid w:val="6DC63801"/>
    <w:rsid w:val="6DCA90FD"/>
    <w:rsid w:val="6E2FA89C"/>
    <w:rsid w:val="6EC102DD"/>
    <w:rsid w:val="6F71FBF2"/>
    <w:rsid w:val="6F9F7B1A"/>
    <w:rsid w:val="713B4B7B"/>
    <w:rsid w:val="7264FBB9"/>
    <w:rsid w:val="7431D7DE"/>
    <w:rsid w:val="75866592"/>
    <w:rsid w:val="75E1E1E6"/>
    <w:rsid w:val="764D397D"/>
    <w:rsid w:val="776AAB0E"/>
    <w:rsid w:val="78FF6A2A"/>
    <w:rsid w:val="7A915A65"/>
    <w:rsid w:val="7B12AEE8"/>
    <w:rsid w:val="7C113130"/>
    <w:rsid w:val="7C2E7C0E"/>
    <w:rsid w:val="7C970F5C"/>
    <w:rsid w:val="7D0965FF"/>
    <w:rsid w:val="7D13A1C9"/>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3482E08"/>
  <w15:chartTrackingRefBased/>
  <w15:docId w15:val="{29B23118-1408-436D-9B22-1E23CD454EF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fr-F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unhideWhenUsed/>
    <w:rsid w:val="00094788"/>
    <w:pPr>
      <w:tabs>
        <w:tab w:val="center" w:pos="4819"/>
        <w:tab w:val="right" w:pos="9638"/>
      </w:tabs>
      <w:spacing w:after="0" w:line="240" w:lineRule="auto"/>
    </w:pPr>
    <w:rPr>
      <w:rFonts w:eastAsiaTheme="minorEastAsia"/>
      <w:lang w:eastAsia="zh-CN"/>
    </w:rPr>
  </w:style>
  <w:style w:type="character" w:customStyle="1" w:styleId="FooterChar">
    <w:name w:val="Footer Char"/>
    <w:basedOn w:val="DefaultParagraphFont"/>
    <w:link w:val="Footer"/>
    <w:rsid w:val="00094788"/>
    <w:rPr>
      <w:rFonts w:eastAsiaTheme="minorEastAsia"/>
      <w:lang w:val="fr-FR" w:eastAsia="zh-CN"/>
    </w:rPr>
  </w:style>
  <w:style w:type="paragraph" w:customStyle="1" w:styleId="04FOOTER">
    <w:name w:val="04_FOOTER"/>
    <w:basedOn w:val="Normal"/>
    <w:rsid w:val="00094788"/>
    <w:pPr>
      <w:spacing w:after="0" w:line="160" w:lineRule="exact"/>
    </w:pPr>
    <w:rPr>
      <w:rFonts w:ascii="Arial" w:eastAsia="Times New Roman" w:hAnsi="Arial" w:cs="Times New Roman"/>
      <w:color w:val="000000"/>
      <w:sz w:val="14"/>
      <w:szCs w:val="20"/>
      <w:lang w:eastAsia="it-IT"/>
    </w:rPr>
  </w:style>
  <w:style w:type="character" w:styleId="Hyperlink">
    <w:name w:val="Hyperlink"/>
    <w:unhideWhenUsed/>
    <w:rsid w:val="00094788"/>
    <w:rPr>
      <w:color w:val="0000FF"/>
      <w:u w:val="single"/>
    </w:rPr>
  </w:style>
  <w:style w:type="character" w:customStyle="1" w:styleId="s17">
    <w:name w:val="s17"/>
    <w:basedOn w:val="DefaultParagraphFont"/>
    <w:rsid w:val="00094788"/>
  </w:style>
  <w:style w:type="paragraph" w:customStyle="1" w:styleId="01TESTO">
    <w:name w:val="01_TESTO"/>
    <w:basedOn w:val="Normal"/>
    <w:rsid w:val="00094788"/>
    <w:pPr>
      <w:spacing w:after="0" w:line="300" w:lineRule="exact"/>
    </w:pPr>
    <w:rPr>
      <w:rFonts w:ascii="Arial" w:eastAsia="Times New Roman" w:hAnsi="Arial" w:cs="Times New Roman"/>
      <w:color w:val="000000"/>
      <w:sz w:val="19"/>
      <w:szCs w:val="20"/>
      <w:lang w:eastAsia="it-IT"/>
    </w:rPr>
  </w:style>
  <w:style w:type="paragraph" w:styleId="HTMLPreformatted">
    <w:name w:val="HTML Preformatted"/>
    <w:basedOn w:val="Normal"/>
    <w:link w:val="HTMLPreformattedChar"/>
    <w:uiPriority w:val="99"/>
    <w:semiHidden/>
    <w:unhideWhenUsed/>
    <w:rsid w:val="0009478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sz w:val="20"/>
      <w:szCs w:val="20"/>
      <w:lang w:eastAsia="en-GB"/>
    </w:rPr>
  </w:style>
  <w:style w:type="character" w:customStyle="1" w:styleId="HTMLPreformattedChar">
    <w:name w:val="HTML Preformatted Char"/>
    <w:basedOn w:val="DefaultParagraphFont"/>
    <w:link w:val="HTMLPreformatted"/>
    <w:uiPriority w:val="99"/>
    <w:semiHidden/>
    <w:rsid w:val="00094788"/>
    <w:rPr>
      <w:rFonts w:ascii="Courier New" w:eastAsia="Times New Roman" w:hAnsi="Courier New" w:cs="Courier New"/>
      <w:sz w:val="20"/>
      <w:szCs w:val="20"/>
      <w:lang w:eastAsia="en-GB"/>
    </w:rPr>
  </w:style>
  <w:style w:type="character" w:customStyle="1" w:styleId="normaltextrun">
    <w:name w:val="normaltextrun"/>
    <w:basedOn w:val="DefaultParagraphFont"/>
    <w:rsid w:val="00F2517C"/>
  </w:style>
  <w:style w:type="character" w:customStyle="1" w:styleId="eop">
    <w:name w:val="eop"/>
    <w:basedOn w:val="DefaultParagraphFont"/>
    <w:rsid w:val="00F2517C"/>
  </w:style>
  <w:style w:type="paragraph" w:customStyle="1" w:styleId="paragraph">
    <w:name w:val="paragraph"/>
    <w:basedOn w:val="Normal"/>
    <w:rsid w:val="00F2517C"/>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customStyle="1" w:styleId="UnresolvedMention1">
    <w:name w:val="Unresolved Mention1"/>
    <w:basedOn w:val="DefaultParagraphFont"/>
    <w:uiPriority w:val="99"/>
    <w:semiHidden/>
    <w:unhideWhenUsed/>
    <w:rsid w:val="00F2517C"/>
    <w:rPr>
      <w:color w:val="605E5C"/>
      <w:shd w:val="clear" w:color="auto" w:fill="E1DFDD"/>
    </w:rPr>
  </w:style>
  <w:style w:type="paragraph" w:styleId="BalloonText">
    <w:name w:val="Balloon Text"/>
    <w:basedOn w:val="Normal"/>
    <w:link w:val="BalloonTextChar"/>
    <w:uiPriority w:val="99"/>
    <w:semiHidden/>
    <w:unhideWhenUsed/>
    <w:rsid w:val="00D80FB3"/>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D80FB3"/>
    <w:rPr>
      <w:rFonts w:ascii="Segoe UI" w:hAnsi="Segoe UI" w:cs="Segoe UI"/>
      <w:sz w:val="18"/>
      <w:szCs w:val="18"/>
    </w:rPr>
  </w:style>
  <w:style w:type="paragraph" w:styleId="Revision">
    <w:name w:val="Revision"/>
    <w:hidden/>
    <w:uiPriority w:val="99"/>
    <w:semiHidden/>
    <w:rsid w:val="00EF7B67"/>
    <w:pPr>
      <w:spacing w:after="0" w:line="240" w:lineRule="auto"/>
    </w:pPr>
  </w:style>
  <w:style w:type="paragraph" w:styleId="Header">
    <w:name w:val="header"/>
    <w:basedOn w:val="Normal"/>
    <w:link w:val="HeaderChar"/>
    <w:uiPriority w:val="99"/>
    <w:unhideWhenUsed/>
    <w:rsid w:val="007A187A"/>
    <w:pPr>
      <w:tabs>
        <w:tab w:val="center" w:pos="4819"/>
        <w:tab w:val="right" w:pos="9638"/>
      </w:tabs>
      <w:spacing w:after="0" w:line="240" w:lineRule="auto"/>
    </w:pPr>
  </w:style>
  <w:style w:type="character" w:customStyle="1" w:styleId="HeaderChar">
    <w:name w:val="Header Char"/>
    <w:basedOn w:val="DefaultParagraphFont"/>
    <w:link w:val="Header"/>
    <w:uiPriority w:val="99"/>
    <w:rsid w:val="007A187A"/>
  </w:style>
  <w:style w:type="character" w:styleId="CommentReference">
    <w:name w:val="annotation reference"/>
    <w:basedOn w:val="DefaultParagraphFont"/>
    <w:uiPriority w:val="99"/>
    <w:semiHidden/>
    <w:unhideWhenUsed/>
    <w:rsid w:val="007A187A"/>
    <w:rPr>
      <w:sz w:val="16"/>
      <w:szCs w:val="16"/>
    </w:rPr>
  </w:style>
  <w:style w:type="paragraph" w:styleId="CommentText">
    <w:name w:val="annotation text"/>
    <w:basedOn w:val="Normal"/>
    <w:link w:val="CommentTextChar"/>
    <w:uiPriority w:val="99"/>
    <w:semiHidden/>
    <w:unhideWhenUsed/>
    <w:rsid w:val="007A187A"/>
    <w:pPr>
      <w:spacing w:line="240" w:lineRule="auto"/>
    </w:pPr>
    <w:rPr>
      <w:sz w:val="20"/>
      <w:szCs w:val="20"/>
    </w:rPr>
  </w:style>
  <w:style w:type="character" w:customStyle="1" w:styleId="CommentTextChar">
    <w:name w:val="Comment Text Char"/>
    <w:basedOn w:val="DefaultParagraphFont"/>
    <w:link w:val="CommentText"/>
    <w:uiPriority w:val="99"/>
    <w:semiHidden/>
    <w:rsid w:val="007A187A"/>
    <w:rPr>
      <w:sz w:val="20"/>
      <w:szCs w:val="20"/>
    </w:rPr>
  </w:style>
  <w:style w:type="paragraph" w:styleId="CommentSubject">
    <w:name w:val="annotation subject"/>
    <w:basedOn w:val="CommentText"/>
    <w:next w:val="CommentText"/>
    <w:link w:val="CommentSubjectChar"/>
    <w:uiPriority w:val="99"/>
    <w:semiHidden/>
    <w:unhideWhenUsed/>
    <w:rsid w:val="007A187A"/>
    <w:rPr>
      <w:b/>
      <w:bCs/>
    </w:rPr>
  </w:style>
  <w:style w:type="character" w:customStyle="1" w:styleId="CommentSubjectChar">
    <w:name w:val="Comment Subject Char"/>
    <w:basedOn w:val="CommentTextChar"/>
    <w:link w:val="CommentSubject"/>
    <w:uiPriority w:val="99"/>
    <w:semiHidden/>
    <w:rsid w:val="007A187A"/>
    <w:rPr>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43202177">
      <w:bodyDiv w:val="1"/>
      <w:marLeft w:val="0"/>
      <w:marRight w:val="0"/>
      <w:marTop w:val="0"/>
      <w:marBottom w:val="0"/>
      <w:divBdr>
        <w:top w:val="none" w:sz="0" w:space="0" w:color="auto"/>
        <w:left w:val="none" w:sz="0" w:space="0" w:color="auto"/>
        <w:bottom w:val="none" w:sz="0" w:space="0" w:color="auto"/>
        <w:right w:val="none" w:sz="0" w:space="0" w:color="auto"/>
      </w:divBdr>
      <w:divsChild>
        <w:div w:id="5523309">
          <w:marLeft w:val="0"/>
          <w:marRight w:val="0"/>
          <w:marTop w:val="0"/>
          <w:marBottom w:val="0"/>
          <w:divBdr>
            <w:top w:val="none" w:sz="0" w:space="0" w:color="auto"/>
            <w:left w:val="none" w:sz="0" w:space="0" w:color="auto"/>
            <w:bottom w:val="none" w:sz="0" w:space="0" w:color="auto"/>
            <w:right w:val="none" w:sz="0" w:space="0" w:color="auto"/>
          </w:divBdr>
        </w:div>
        <w:div w:id="81536776">
          <w:marLeft w:val="0"/>
          <w:marRight w:val="0"/>
          <w:marTop w:val="0"/>
          <w:marBottom w:val="0"/>
          <w:divBdr>
            <w:top w:val="none" w:sz="0" w:space="0" w:color="auto"/>
            <w:left w:val="none" w:sz="0" w:space="0" w:color="auto"/>
            <w:bottom w:val="none" w:sz="0" w:space="0" w:color="auto"/>
            <w:right w:val="none" w:sz="0" w:space="0" w:color="auto"/>
          </w:divBdr>
        </w:div>
        <w:div w:id="218324677">
          <w:marLeft w:val="0"/>
          <w:marRight w:val="0"/>
          <w:marTop w:val="0"/>
          <w:marBottom w:val="0"/>
          <w:divBdr>
            <w:top w:val="none" w:sz="0" w:space="0" w:color="auto"/>
            <w:left w:val="none" w:sz="0" w:space="0" w:color="auto"/>
            <w:bottom w:val="none" w:sz="0" w:space="0" w:color="auto"/>
            <w:right w:val="none" w:sz="0" w:space="0" w:color="auto"/>
          </w:divBdr>
        </w:div>
        <w:div w:id="223419057">
          <w:marLeft w:val="0"/>
          <w:marRight w:val="0"/>
          <w:marTop w:val="0"/>
          <w:marBottom w:val="0"/>
          <w:divBdr>
            <w:top w:val="none" w:sz="0" w:space="0" w:color="auto"/>
            <w:left w:val="none" w:sz="0" w:space="0" w:color="auto"/>
            <w:bottom w:val="none" w:sz="0" w:space="0" w:color="auto"/>
            <w:right w:val="none" w:sz="0" w:space="0" w:color="auto"/>
          </w:divBdr>
        </w:div>
        <w:div w:id="382217622">
          <w:marLeft w:val="0"/>
          <w:marRight w:val="0"/>
          <w:marTop w:val="0"/>
          <w:marBottom w:val="0"/>
          <w:divBdr>
            <w:top w:val="none" w:sz="0" w:space="0" w:color="auto"/>
            <w:left w:val="none" w:sz="0" w:space="0" w:color="auto"/>
            <w:bottom w:val="none" w:sz="0" w:space="0" w:color="auto"/>
            <w:right w:val="none" w:sz="0" w:space="0" w:color="auto"/>
          </w:divBdr>
        </w:div>
        <w:div w:id="411585961">
          <w:marLeft w:val="0"/>
          <w:marRight w:val="0"/>
          <w:marTop w:val="0"/>
          <w:marBottom w:val="0"/>
          <w:divBdr>
            <w:top w:val="none" w:sz="0" w:space="0" w:color="auto"/>
            <w:left w:val="none" w:sz="0" w:space="0" w:color="auto"/>
            <w:bottom w:val="none" w:sz="0" w:space="0" w:color="auto"/>
            <w:right w:val="none" w:sz="0" w:space="0" w:color="auto"/>
          </w:divBdr>
        </w:div>
        <w:div w:id="573711022">
          <w:marLeft w:val="0"/>
          <w:marRight w:val="0"/>
          <w:marTop w:val="0"/>
          <w:marBottom w:val="0"/>
          <w:divBdr>
            <w:top w:val="none" w:sz="0" w:space="0" w:color="auto"/>
            <w:left w:val="none" w:sz="0" w:space="0" w:color="auto"/>
            <w:bottom w:val="none" w:sz="0" w:space="0" w:color="auto"/>
            <w:right w:val="none" w:sz="0" w:space="0" w:color="auto"/>
          </w:divBdr>
        </w:div>
        <w:div w:id="583105130">
          <w:marLeft w:val="0"/>
          <w:marRight w:val="0"/>
          <w:marTop w:val="0"/>
          <w:marBottom w:val="0"/>
          <w:divBdr>
            <w:top w:val="none" w:sz="0" w:space="0" w:color="auto"/>
            <w:left w:val="none" w:sz="0" w:space="0" w:color="auto"/>
            <w:bottom w:val="none" w:sz="0" w:space="0" w:color="auto"/>
            <w:right w:val="none" w:sz="0" w:space="0" w:color="auto"/>
          </w:divBdr>
        </w:div>
        <w:div w:id="755444904">
          <w:marLeft w:val="0"/>
          <w:marRight w:val="0"/>
          <w:marTop w:val="0"/>
          <w:marBottom w:val="0"/>
          <w:divBdr>
            <w:top w:val="none" w:sz="0" w:space="0" w:color="auto"/>
            <w:left w:val="none" w:sz="0" w:space="0" w:color="auto"/>
            <w:bottom w:val="none" w:sz="0" w:space="0" w:color="auto"/>
            <w:right w:val="none" w:sz="0" w:space="0" w:color="auto"/>
          </w:divBdr>
        </w:div>
        <w:div w:id="962076396">
          <w:marLeft w:val="0"/>
          <w:marRight w:val="0"/>
          <w:marTop w:val="0"/>
          <w:marBottom w:val="0"/>
          <w:divBdr>
            <w:top w:val="none" w:sz="0" w:space="0" w:color="auto"/>
            <w:left w:val="none" w:sz="0" w:space="0" w:color="auto"/>
            <w:bottom w:val="none" w:sz="0" w:space="0" w:color="auto"/>
            <w:right w:val="none" w:sz="0" w:space="0" w:color="auto"/>
          </w:divBdr>
        </w:div>
        <w:div w:id="982808006">
          <w:marLeft w:val="0"/>
          <w:marRight w:val="0"/>
          <w:marTop w:val="0"/>
          <w:marBottom w:val="0"/>
          <w:divBdr>
            <w:top w:val="none" w:sz="0" w:space="0" w:color="auto"/>
            <w:left w:val="none" w:sz="0" w:space="0" w:color="auto"/>
            <w:bottom w:val="none" w:sz="0" w:space="0" w:color="auto"/>
            <w:right w:val="none" w:sz="0" w:space="0" w:color="auto"/>
          </w:divBdr>
        </w:div>
        <w:div w:id="1039168016">
          <w:marLeft w:val="0"/>
          <w:marRight w:val="0"/>
          <w:marTop w:val="0"/>
          <w:marBottom w:val="0"/>
          <w:divBdr>
            <w:top w:val="none" w:sz="0" w:space="0" w:color="auto"/>
            <w:left w:val="none" w:sz="0" w:space="0" w:color="auto"/>
            <w:bottom w:val="none" w:sz="0" w:space="0" w:color="auto"/>
            <w:right w:val="none" w:sz="0" w:space="0" w:color="auto"/>
          </w:divBdr>
        </w:div>
        <w:div w:id="1078670531">
          <w:marLeft w:val="0"/>
          <w:marRight w:val="0"/>
          <w:marTop w:val="0"/>
          <w:marBottom w:val="0"/>
          <w:divBdr>
            <w:top w:val="none" w:sz="0" w:space="0" w:color="auto"/>
            <w:left w:val="none" w:sz="0" w:space="0" w:color="auto"/>
            <w:bottom w:val="none" w:sz="0" w:space="0" w:color="auto"/>
            <w:right w:val="none" w:sz="0" w:space="0" w:color="auto"/>
          </w:divBdr>
        </w:div>
        <w:div w:id="1178277395">
          <w:marLeft w:val="0"/>
          <w:marRight w:val="0"/>
          <w:marTop w:val="0"/>
          <w:marBottom w:val="0"/>
          <w:divBdr>
            <w:top w:val="none" w:sz="0" w:space="0" w:color="auto"/>
            <w:left w:val="none" w:sz="0" w:space="0" w:color="auto"/>
            <w:bottom w:val="none" w:sz="0" w:space="0" w:color="auto"/>
            <w:right w:val="none" w:sz="0" w:space="0" w:color="auto"/>
          </w:divBdr>
        </w:div>
        <w:div w:id="1206025821">
          <w:marLeft w:val="0"/>
          <w:marRight w:val="0"/>
          <w:marTop w:val="0"/>
          <w:marBottom w:val="0"/>
          <w:divBdr>
            <w:top w:val="none" w:sz="0" w:space="0" w:color="auto"/>
            <w:left w:val="none" w:sz="0" w:space="0" w:color="auto"/>
            <w:bottom w:val="none" w:sz="0" w:space="0" w:color="auto"/>
            <w:right w:val="none" w:sz="0" w:space="0" w:color="auto"/>
          </w:divBdr>
        </w:div>
        <w:div w:id="1218470565">
          <w:marLeft w:val="0"/>
          <w:marRight w:val="0"/>
          <w:marTop w:val="0"/>
          <w:marBottom w:val="0"/>
          <w:divBdr>
            <w:top w:val="none" w:sz="0" w:space="0" w:color="auto"/>
            <w:left w:val="none" w:sz="0" w:space="0" w:color="auto"/>
            <w:bottom w:val="none" w:sz="0" w:space="0" w:color="auto"/>
            <w:right w:val="none" w:sz="0" w:space="0" w:color="auto"/>
          </w:divBdr>
        </w:div>
        <w:div w:id="1221599334">
          <w:marLeft w:val="0"/>
          <w:marRight w:val="0"/>
          <w:marTop w:val="0"/>
          <w:marBottom w:val="0"/>
          <w:divBdr>
            <w:top w:val="none" w:sz="0" w:space="0" w:color="auto"/>
            <w:left w:val="none" w:sz="0" w:space="0" w:color="auto"/>
            <w:bottom w:val="none" w:sz="0" w:space="0" w:color="auto"/>
            <w:right w:val="none" w:sz="0" w:space="0" w:color="auto"/>
          </w:divBdr>
        </w:div>
        <w:div w:id="1277522324">
          <w:marLeft w:val="0"/>
          <w:marRight w:val="0"/>
          <w:marTop w:val="0"/>
          <w:marBottom w:val="0"/>
          <w:divBdr>
            <w:top w:val="none" w:sz="0" w:space="0" w:color="auto"/>
            <w:left w:val="none" w:sz="0" w:space="0" w:color="auto"/>
            <w:bottom w:val="none" w:sz="0" w:space="0" w:color="auto"/>
            <w:right w:val="none" w:sz="0" w:space="0" w:color="auto"/>
          </w:divBdr>
        </w:div>
        <w:div w:id="1296253226">
          <w:marLeft w:val="0"/>
          <w:marRight w:val="0"/>
          <w:marTop w:val="0"/>
          <w:marBottom w:val="0"/>
          <w:divBdr>
            <w:top w:val="none" w:sz="0" w:space="0" w:color="auto"/>
            <w:left w:val="none" w:sz="0" w:space="0" w:color="auto"/>
            <w:bottom w:val="none" w:sz="0" w:space="0" w:color="auto"/>
            <w:right w:val="none" w:sz="0" w:space="0" w:color="auto"/>
          </w:divBdr>
        </w:div>
        <w:div w:id="1564634776">
          <w:marLeft w:val="0"/>
          <w:marRight w:val="0"/>
          <w:marTop w:val="0"/>
          <w:marBottom w:val="0"/>
          <w:divBdr>
            <w:top w:val="none" w:sz="0" w:space="0" w:color="auto"/>
            <w:left w:val="none" w:sz="0" w:space="0" w:color="auto"/>
            <w:bottom w:val="none" w:sz="0" w:space="0" w:color="auto"/>
            <w:right w:val="none" w:sz="0" w:space="0" w:color="auto"/>
          </w:divBdr>
        </w:div>
        <w:div w:id="1666854968">
          <w:marLeft w:val="0"/>
          <w:marRight w:val="0"/>
          <w:marTop w:val="0"/>
          <w:marBottom w:val="0"/>
          <w:divBdr>
            <w:top w:val="none" w:sz="0" w:space="0" w:color="auto"/>
            <w:left w:val="none" w:sz="0" w:space="0" w:color="auto"/>
            <w:bottom w:val="none" w:sz="0" w:space="0" w:color="auto"/>
            <w:right w:val="none" w:sz="0" w:space="0" w:color="auto"/>
          </w:divBdr>
        </w:div>
        <w:div w:id="1761756842">
          <w:marLeft w:val="0"/>
          <w:marRight w:val="0"/>
          <w:marTop w:val="0"/>
          <w:marBottom w:val="0"/>
          <w:divBdr>
            <w:top w:val="none" w:sz="0" w:space="0" w:color="auto"/>
            <w:left w:val="none" w:sz="0" w:space="0" w:color="auto"/>
            <w:bottom w:val="none" w:sz="0" w:space="0" w:color="auto"/>
            <w:right w:val="none" w:sz="0" w:space="0" w:color="auto"/>
          </w:divBdr>
        </w:div>
        <w:div w:id="1773549224">
          <w:marLeft w:val="0"/>
          <w:marRight w:val="0"/>
          <w:marTop w:val="0"/>
          <w:marBottom w:val="0"/>
          <w:divBdr>
            <w:top w:val="none" w:sz="0" w:space="0" w:color="auto"/>
            <w:left w:val="none" w:sz="0" w:space="0" w:color="auto"/>
            <w:bottom w:val="none" w:sz="0" w:space="0" w:color="auto"/>
            <w:right w:val="none" w:sz="0" w:space="0" w:color="auto"/>
          </w:divBdr>
        </w:div>
        <w:div w:id="1797675982">
          <w:marLeft w:val="0"/>
          <w:marRight w:val="0"/>
          <w:marTop w:val="0"/>
          <w:marBottom w:val="0"/>
          <w:divBdr>
            <w:top w:val="none" w:sz="0" w:space="0" w:color="auto"/>
            <w:left w:val="none" w:sz="0" w:space="0" w:color="auto"/>
            <w:bottom w:val="none" w:sz="0" w:space="0" w:color="auto"/>
            <w:right w:val="none" w:sz="0" w:space="0" w:color="auto"/>
          </w:divBdr>
        </w:div>
        <w:div w:id="1827015054">
          <w:marLeft w:val="0"/>
          <w:marRight w:val="0"/>
          <w:marTop w:val="0"/>
          <w:marBottom w:val="0"/>
          <w:divBdr>
            <w:top w:val="none" w:sz="0" w:space="0" w:color="auto"/>
            <w:left w:val="none" w:sz="0" w:space="0" w:color="auto"/>
            <w:bottom w:val="none" w:sz="0" w:space="0" w:color="auto"/>
            <w:right w:val="none" w:sz="0" w:space="0" w:color="auto"/>
          </w:divBdr>
        </w:div>
        <w:div w:id="1828399562">
          <w:marLeft w:val="0"/>
          <w:marRight w:val="0"/>
          <w:marTop w:val="0"/>
          <w:marBottom w:val="0"/>
          <w:divBdr>
            <w:top w:val="none" w:sz="0" w:space="0" w:color="auto"/>
            <w:left w:val="none" w:sz="0" w:space="0" w:color="auto"/>
            <w:bottom w:val="none" w:sz="0" w:space="0" w:color="auto"/>
            <w:right w:val="none" w:sz="0" w:space="0" w:color="auto"/>
          </w:divBdr>
        </w:div>
        <w:div w:id="1857620262">
          <w:marLeft w:val="0"/>
          <w:marRight w:val="0"/>
          <w:marTop w:val="0"/>
          <w:marBottom w:val="0"/>
          <w:divBdr>
            <w:top w:val="none" w:sz="0" w:space="0" w:color="auto"/>
            <w:left w:val="none" w:sz="0" w:space="0" w:color="auto"/>
            <w:bottom w:val="none" w:sz="0" w:space="0" w:color="auto"/>
            <w:right w:val="none" w:sz="0" w:space="0" w:color="auto"/>
          </w:divBdr>
        </w:div>
        <w:div w:id="1940411888">
          <w:marLeft w:val="0"/>
          <w:marRight w:val="0"/>
          <w:marTop w:val="0"/>
          <w:marBottom w:val="0"/>
          <w:divBdr>
            <w:top w:val="none" w:sz="0" w:space="0" w:color="auto"/>
            <w:left w:val="none" w:sz="0" w:space="0" w:color="auto"/>
            <w:bottom w:val="none" w:sz="0" w:space="0" w:color="auto"/>
            <w:right w:val="none" w:sz="0" w:space="0" w:color="auto"/>
          </w:divBdr>
        </w:div>
        <w:div w:id="1974751112">
          <w:marLeft w:val="0"/>
          <w:marRight w:val="0"/>
          <w:marTop w:val="0"/>
          <w:marBottom w:val="0"/>
          <w:divBdr>
            <w:top w:val="none" w:sz="0" w:space="0" w:color="auto"/>
            <w:left w:val="none" w:sz="0" w:space="0" w:color="auto"/>
            <w:bottom w:val="none" w:sz="0" w:space="0" w:color="auto"/>
            <w:right w:val="none" w:sz="0" w:space="0" w:color="auto"/>
          </w:divBdr>
        </w:div>
        <w:div w:id="2006008688">
          <w:marLeft w:val="0"/>
          <w:marRight w:val="0"/>
          <w:marTop w:val="0"/>
          <w:marBottom w:val="0"/>
          <w:divBdr>
            <w:top w:val="none" w:sz="0" w:space="0" w:color="auto"/>
            <w:left w:val="none" w:sz="0" w:space="0" w:color="auto"/>
            <w:bottom w:val="none" w:sz="0" w:space="0" w:color="auto"/>
            <w:right w:val="none" w:sz="0" w:space="0" w:color="auto"/>
          </w:divBdr>
        </w:div>
        <w:div w:id="2020308243">
          <w:marLeft w:val="0"/>
          <w:marRight w:val="0"/>
          <w:marTop w:val="0"/>
          <w:marBottom w:val="0"/>
          <w:divBdr>
            <w:top w:val="none" w:sz="0" w:space="0" w:color="auto"/>
            <w:left w:val="none" w:sz="0" w:space="0" w:color="auto"/>
            <w:bottom w:val="none" w:sz="0" w:space="0" w:color="auto"/>
            <w:right w:val="none" w:sz="0" w:space="0" w:color="auto"/>
          </w:divBdr>
        </w:div>
        <w:div w:id="2026638885">
          <w:marLeft w:val="0"/>
          <w:marRight w:val="0"/>
          <w:marTop w:val="0"/>
          <w:marBottom w:val="0"/>
          <w:divBdr>
            <w:top w:val="none" w:sz="0" w:space="0" w:color="auto"/>
            <w:left w:val="none" w:sz="0" w:space="0" w:color="auto"/>
            <w:bottom w:val="none" w:sz="0" w:space="0" w:color="auto"/>
            <w:right w:val="none" w:sz="0" w:space="0" w:color="auto"/>
          </w:divBdr>
        </w:div>
        <w:div w:id="2032300188">
          <w:marLeft w:val="0"/>
          <w:marRight w:val="0"/>
          <w:marTop w:val="0"/>
          <w:marBottom w:val="0"/>
          <w:divBdr>
            <w:top w:val="none" w:sz="0" w:space="0" w:color="auto"/>
            <w:left w:val="none" w:sz="0" w:space="0" w:color="auto"/>
            <w:bottom w:val="none" w:sz="0" w:space="0" w:color="auto"/>
            <w:right w:val="none" w:sz="0" w:space="0" w:color="auto"/>
          </w:divBdr>
        </w:div>
        <w:div w:id="2113360455">
          <w:marLeft w:val="0"/>
          <w:marRight w:val="0"/>
          <w:marTop w:val="0"/>
          <w:marBottom w:val="0"/>
          <w:divBdr>
            <w:top w:val="none" w:sz="0" w:space="0" w:color="auto"/>
            <w:left w:val="none" w:sz="0" w:space="0" w:color="auto"/>
            <w:bottom w:val="none" w:sz="0" w:space="0" w:color="auto"/>
            <w:right w:val="none" w:sz="0" w:space="0" w:color="auto"/>
          </w:divBdr>
        </w:div>
        <w:div w:id="2127580861">
          <w:marLeft w:val="0"/>
          <w:marRight w:val="0"/>
          <w:marTop w:val="0"/>
          <w:marBottom w:val="0"/>
          <w:divBdr>
            <w:top w:val="none" w:sz="0" w:space="0" w:color="auto"/>
            <w:left w:val="none" w:sz="0" w:space="0" w:color="auto"/>
            <w:bottom w:val="none" w:sz="0" w:space="0" w:color="auto"/>
            <w:right w:val="none" w:sz="0" w:space="0" w:color="auto"/>
          </w:divBdr>
        </w:div>
      </w:divsChild>
    </w:div>
    <w:div w:id="2022932349">
      <w:bodyDiv w:val="1"/>
      <w:marLeft w:val="0"/>
      <w:marRight w:val="0"/>
      <w:marTop w:val="0"/>
      <w:marBottom w:val="0"/>
      <w:divBdr>
        <w:top w:val="none" w:sz="0" w:space="0" w:color="auto"/>
        <w:left w:val="none" w:sz="0" w:space="0" w:color="auto"/>
        <w:bottom w:val="none" w:sz="0" w:space="0" w:color="auto"/>
        <w:right w:val="none" w:sz="0" w:space="0" w:color="auto"/>
      </w:divBdr>
      <w:divsChild>
        <w:div w:id="2058700441">
          <w:marLeft w:val="0"/>
          <w:marRight w:val="0"/>
          <w:marTop w:val="0"/>
          <w:marBottom w:val="0"/>
          <w:divBdr>
            <w:top w:val="none" w:sz="0" w:space="0" w:color="auto"/>
            <w:left w:val="none" w:sz="0" w:space="0" w:color="auto"/>
            <w:bottom w:val="none" w:sz="0" w:space="0" w:color="auto"/>
            <w:right w:val="none" w:sz="0" w:space="0" w:color="auto"/>
          </w:divBdr>
        </w:div>
        <w:div w:id="2136942268">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4.png"/><Relationship Id="rId18" Type="http://schemas.openxmlformats.org/officeDocument/2006/relationships/image" Target="media/image7.png"/><Relationship Id="rId26" Type="http://schemas.openxmlformats.org/officeDocument/2006/relationships/hyperlink" Target="http://www.cnhindustrial.com" TargetMode="External"/><Relationship Id="rId3" Type="http://schemas.openxmlformats.org/officeDocument/2006/relationships/customXml" Target="../customXml/item3.xml"/><Relationship Id="rId21" Type="http://schemas.openxmlformats.org/officeDocument/2006/relationships/hyperlink" Target="https://www.youtube.com/user/Caseatwork" TargetMode="External"/><Relationship Id="rId34" Type="http://schemas.openxmlformats.org/officeDocument/2006/relationships/fontTable" Target="fontTable.xml"/><Relationship Id="rId7" Type="http://schemas.openxmlformats.org/officeDocument/2006/relationships/webSettings" Target="webSettings.xml"/><Relationship Id="rId12" Type="http://schemas.openxmlformats.org/officeDocument/2006/relationships/image" Target="media/image3.png"/><Relationship Id="rId17" Type="http://schemas.openxmlformats.org/officeDocument/2006/relationships/hyperlink" Target="https://www.facebook.com/caseconstructionequipment" TargetMode="External"/><Relationship Id="rId25" Type="http://schemas.openxmlformats.org/officeDocument/2006/relationships/hyperlink" Target="http://www.CASEce.com" TargetMode="External"/><Relationship Id="rId33" Type="http://schemas.openxmlformats.org/officeDocument/2006/relationships/footer" Target="footer3.xml"/><Relationship Id="rId2" Type="http://schemas.openxmlformats.org/officeDocument/2006/relationships/customXml" Target="../customXml/item2.xml"/><Relationship Id="rId16" Type="http://schemas.openxmlformats.org/officeDocument/2006/relationships/hyperlink" Target="http://www.casecetools.com/press-kit" TargetMode="External"/><Relationship Id="rId20" Type="http://schemas.openxmlformats.org/officeDocument/2006/relationships/image" Target="media/image8.png"/><Relationship Id="rId29" Type="http://schemas.openxmlformats.org/officeDocument/2006/relationships/header" Target="header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image" Target="media/image2.png"/><Relationship Id="rId24" Type="http://schemas.openxmlformats.org/officeDocument/2006/relationships/image" Target="media/image10.png"/><Relationship Id="rId32" Type="http://schemas.openxmlformats.org/officeDocument/2006/relationships/header" Target="header3.xml"/><Relationship Id="rId5" Type="http://schemas.openxmlformats.org/officeDocument/2006/relationships/styles" Target="styles.xml"/><Relationship Id="rId15" Type="http://schemas.openxmlformats.org/officeDocument/2006/relationships/image" Target="media/image6.png"/><Relationship Id="rId23" Type="http://schemas.openxmlformats.org/officeDocument/2006/relationships/hyperlink" Target="https://www.linkedin.com/company/case-construction-equipment" TargetMode="External"/><Relationship Id="rId28" Type="http://schemas.openxmlformats.org/officeDocument/2006/relationships/header" Target="header1.xml"/><Relationship Id="rId10" Type="http://schemas.openxmlformats.org/officeDocument/2006/relationships/image" Target="media/image1.png"/><Relationship Id="rId19" Type="http://schemas.openxmlformats.org/officeDocument/2006/relationships/hyperlink" Target="https://twitter.com/#!/casece" TargetMode="External"/><Relationship Id="rId31" Type="http://schemas.openxmlformats.org/officeDocument/2006/relationships/footer" Target="footer2.xml"/><Relationship Id="rId4" Type="http://schemas.openxmlformats.org/officeDocument/2006/relationships/customXml" Target="../customXml/item4.xml"/><Relationship Id="rId9" Type="http://schemas.openxmlformats.org/officeDocument/2006/relationships/endnotes" Target="endnotes.xml"/><Relationship Id="rId14" Type="http://schemas.openxmlformats.org/officeDocument/2006/relationships/image" Target="media/image5.png"/><Relationship Id="rId22" Type="http://schemas.openxmlformats.org/officeDocument/2006/relationships/image" Target="media/image9.png"/><Relationship Id="rId27" Type="http://schemas.openxmlformats.org/officeDocument/2006/relationships/hyperlink" Target="mailto:melanie@copestone.uk.com" TargetMode="External"/><Relationship Id="rId30" Type="http://schemas.openxmlformats.org/officeDocument/2006/relationships/footer" Target="footer1.xml"/><Relationship Id="rId35" Type="http://schemas.openxmlformats.org/officeDocument/2006/relationships/theme" Target="theme/theme1.xml"/><Relationship Id="rId8" Type="http://schemas.openxmlformats.org/officeDocument/2006/relationships/footnotes" Target="footnotes.xml"/></Relationships>
</file>

<file path=word/_rels/header2.xml.rels><?xml version="1.0" encoding="UTF-8" standalone="yes"?>
<Relationships xmlns="http://schemas.openxmlformats.org/package/2006/relationships"><Relationship Id="rId1" Type="http://schemas.openxmlformats.org/officeDocument/2006/relationships/image" Target="media/image11.png"/></Relationships>
</file>

<file path=word/_rels/header3.xml.rels><?xml version="1.0" encoding="UTF-8" standalone="yes"?>
<Relationships xmlns="http://schemas.openxmlformats.org/package/2006/relationships"><Relationship Id="rId3" Type="http://schemas.openxmlformats.org/officeDocument/2006/relationships/image" Target="media/image13.png"/><Relationship Id="rId2" Type="http://schemas.openxmlformats.org/officeDocument/2006/relationships/image" Target="media/image12.png"/><Relationship Id="rId1" Type="http://schemas.openxmlformats.org/officeDocument/2006/relationships/image" Target="media/image1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sisl xmlns:xsi="http://www.w3.org/2001/XMLSchema-instance" xmlns:xsd="http://www.w3.org/2001/XMLSchema" xmlns="http://www.boldonjames.com/2008/01/sie/internal/label" sislVersion="0" policy="18fbfd49-c8e6-4618-a77f-5ef25245836c" origin="userSelected">
  <element uid="4ecbf47d-2ec6-497d-85fc-f65b66e62fe7" value=""/>
  <element uid="588104ae-2895-48f0-94e0-4417fcf0f7f0" value=""/>
</sisl>
</file>

<file path=customXml/item2.xml><?xml version="1.0" encoding="utf-8"?>
<p:properties xmlns:p="http://schemas.microsoft.com/office/2006/metadata/properties" xmlns:xsi="http://www.w3.org/2001/XMLSchema-instance" xmlns:pc="http://schemas.microsoft.com/office/infopath/2007/PartnerControls">
  <documentManagement>
    <_Flow_SignoffStatus xmlns="ae82bc55-adb9-499f-a89d-8cc34ff9b62e" xsi:nil="true"/>
    <SharedWithUsers xmlns="ee50a320-7cab-480e-8dab-74586aaed348">
      <UserInfo>
        <DisplayName>Mėlanie Japaud</DisplayName>
        <AccountId>16</AccountId>
        <AccountType/>
      </UserInfo>
    </SharedWithUsers>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ct:contentTypeSchema xmlns:ct="http://schemas.microsoft.com/office/2006/metadata/contentType" xmlns:ma="http://schemas.microsoft.com/office/2006/metadata/properties/metaAttributes" ct:_="" ma:_="" ma:contentTypeName="Document" ma:contentTypeID="0x0101009E84E073D418E04D82F7095C75FFCCF4" ma:contentTypeVersion="13" ma:contentTypeDescription="Create a new document." ma:contentTypeScope="" ma:versionID="d94ce01d13cf6aeed9d78da34379a75c">
  <xsd:schema xmlns:xsd="http://www.w3.org/2001/XMLSchema" xmlns:xs="http://www.w3.org/2001/XMLSchema" xmlns:p="http://schemas.microsoft.com/office/2006/metadata/properties" xmlns:ns2="ae82bc55-adb9-499f-a89d-8cc34ff9b62e" xmlns:ns3="ee50a320-7cab-480e-8dab-74586aaed348" targetNamespace="http://schemas.microsoft.com/office/2006/metadata/properties" ma:root="true" ma:fieldsID="d592912916fc60b2444693f9b198fca1" ns2:_="" ns3:_="">
    <xsd:import namespace="ae82bc55-adb9-499f-a89d-8cc34ff9b62e"/>
    <xsd:import namespace="ee50a320-7cab-480e-8dab-74586aaed348"/>
    <xsd:element name="properties">
      <xsd:complexType>
        <xsd:sequence>
          <xsd:element name="documentManagement">
            <xsd:complexType>
              <xsd:all>
                <xsd:element ref="ns2:MediaServiceMetadata" minOccurs="0"/>
                <xsd:element ref="ns2:MediaServiceFastMetadata" minOccurs="0"/>
                <xsd:element ref="ns2:MediaServiceAutoTags" minOccurs="0"/>
                <xsd:element ref="ns2:MediaServiceGenerationTime" minOccurs="0"/>
                <xsd:element ref="ns2:MediaServiceEventHashCode" minOccurs="0"/>
                <xsd:element ref="ns2:MediaServiceAutoKeyPoints" minOccurs="0"/>
                <xsd:element ref="ns2:MediaServiceKeyPoints" minOccurs="0"/>
                <xsd:element ref="ns3:SharedWithUsers" minOccurs="0"/>
                <xsd:element ref="ns3:SharedWithDetails" minOccurs="0"/>
                <xsd:element ref="ns2:MediaServiceDateTaken" minOccurs="0"/>
                <xsd:element ref="ns2:MediaServiceLocation" minOccurs="0"/>
                <xsd:element ref="ns2:MediaServiceOCR" minOccurs="0"/>
                <xsd:element ref="ns2:_Flow_SignoffStatu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ae82bc55-adb9-499f-a89d-8cc34ff9b62e"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EventHashCode" ma:index="12" nillable="true" ma:displayName="MediaServiceEventHashCode" ma:hidden="true" ma:internalName="MediaServiceEventHashCode" ma:readOnly="true">
      <xsd:simpleType>
        <xsd:restriction base="dms:Text"/>
      </xsd:simpleType>
    </xsd:element>
    <xsd:element name="MediaServiceAutoKeyPoints" ma:index="13" nillable="true" ma:displayName="MediaServiceAutoKeyPoints" ma:hidden="true" ma:internalName="MediaServiceAutoKeyPoints" ma:readOnly="true">
      <xsd:simpleType>
        <xsd:restriction base="dms:Note"/>
      </xsd:simpleType>
    </xsd:element>
    <xsd:element name="MediaServiceKeyPoints" ma:index="14" nillable="true" ma:displayName="KeyPoints" ma:internalName="MediaServiceKeyPoints" ma:readOnly="true">
      <xsd:simpleType>
        <xsd:restriction base="dms:Note">
          <xsd:maxLength value="255"/>
        </xsd:restriction>
      </xsd:simpleType>
    </xsd:element>
    <xsd:element name="MediaServiceDateTaken" ma:index="17" nillable="true" ma:displayName="MediaServiceDateTaken" ma:hidden="true" ma:internalName="MediaServiceDateTaken" ma:readOnly="true">
      <xsd:simpleType>
        <xsd:restriction base="dms:Text"/>
      </xsd:simpleType>
    </xsd:element>
    <xsd:element name="MediaServiceLocation" ma:index="18" nillable="true" ma:displayName="Location" ma:internalName="MediaServiceLocation" ma:readOnly="true">
      <xsd:simpleType>
        <xsd:restriction base="dms:Text"/>
      </xsd:simpleType>
    </xsd:element>
    <xsd:element name="MediaServiceOCR" ma:index="19" nillable="true" ma:displayName="Extracted Text" ma:internalName="MediaServiceOCR" ma:readOnly="true">
      <xsd:simpleType>
        <xsd:restriction base="dms:Note">
          <xsd:maxLength value="255"/>
        </xsd:restriction>
      </xsd:simpleType>
    </xsd:element>
    <xsd:element name="_Flow_SignoffStatus" ma:index="20" nillable="true" ma:displayName="Sign-off status" ma:internalName="Sign_x002d_off_x0020_status">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ee50a320-7cab-480e-8dab-74586aaed348" elementFormDefault="qualified">
    <xsd:import namespace="http://schemas.microsoft.com/office/2006/documentManagement/types"/>
    <xsd:import namespace="http://schemas.microsoft.com/office/infopath/2007/PartnerControls"/>
    <xsd:element name="SharedWithUsers" ma:index="15"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6"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7BF6F034-2E41-42BF-BC32-F20CC82D1A69}">
  <ds:schemaRefs>
    <ds:schemaRef ds:uri="http://www.w3.org/2001/XMLSchema"/>
    <ds:schemaRef ds:uri="http://www.boldonjames.com/2008/01/sie/internal/label"/>
  </ds:schemaRefs>
</ds:datastoreItem>
</file>

<file path=customXml/itemProps2.xml><?xml version="1.0" encoding="utf-8"?>
<ds:datastoreItem xmlns:ds="http://schemas.openxmlformats.org/officeDocument/2006/customXml" ds:itemID="{DA7DC714-75D3-4383-80A7-A16D2D1EC0DE}">
  <ds:schemaRefs>
    <ds:schemaRef ds:uri="ee50a320-7cab-480e-8dab-74586aaed348"/>
    <ds:schemaRef ds:uri="http://purl.org/dc/elements/1.1/"/>
    <ds:schemaRef ds:uri="http://purl.org/dc/dcmitype/"/>
    <ds:schemaRef ds:uri="http://schemas.microsoft.com/office/2006/documentManagement/types"/>
    <ds:schemaRef ds:uri="http://schemas.microsoft.com/office/infopath/2007/PartnerControls"/>
    <ds:schemaRef ds:uri="http://purl.org/dc/terms/"/>
    <ds:schemaRef ds:uri="ae82bc55-adb9-499f-a89d-8cc34ff9b62e"/>
    <ds:schemaRef ds:uri="http://schemas.openxmlformats.org/package/2006/metadata/core-properties"/>
    <ds:schemaRef ds:uri="http://schemas.microsoft.com/office/2006/metadata/properties"/>
    <ds:schemaRef ds:uri="http://www.w3.org/XML/1998/namespace"/>
  </ds:schemaRefs>
</ds:datastoreItem>
</file>

<file path=customXml/itemProps3.xml><?xml version="1.0" encoding="utf-8"?>
<ds:datastoreItem xmlns:ds="http://schemas.openxmlformats.org/officeDocument/2006/customXml" ds:itemID="{22B52CC4-93EA-4EE4-8018-56BF4C08397C}">
  <ds:schemaRefs>
    <ds:schemaRef ds:uri="http://schemas.microsoft.com/sharepoint/v3/contenttype/forms"/>
  </ds:schemaRefs>
</ds:datastoreItem>
</file>

<file path=customXml/itemProps4.xml><?xml version="1.0" encoding="utf-8"?>
<ds:datastoreItem xmlns:ds="http://schemas.openxmlformats.org/officeDocument/2006/customXml" ds:itemID="{641C19BB-9C73-463F-BA59-C7E5649B49FB}">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ae82bc55-adb9-499f-a89d-8cc34ff9b62e"/>
    <ds:schemaRef ds:uri="ee50a320-7cab-480e-8dab-74586aaed348"/>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19</TotalTime>
  <Pages>7</Pages>
  <Words>1391</Words>
  <Characters>7929</Characters>
  <Application>Microsoft Office Word</Application>
  <DocSecurity>4</DocSecurity>
  <Lines>66</Lines>
  <Paragraphs>18</Paragraphs>
  <ScaleCrop>false</ScaleCrop>
  <HeadingPairs>
    <vt:vector size="4" baseType="variant">
      <vt:variant>
        <vt:lpstr>Title</vt:lpstr>
      </vt:variant>
      <vt:variant>
        <vt:i4>1</vt:i4>
      </vt:variant>
      <vt:variant>
        <vt:lpstr>Titolo</vt:lpstr>
      </vt:variant>
      <vt:variant>
        <vt:i4>1</vt:i4>
      </vt:variant>
    </vt:vector>
  </HeadingPairs>
  <TitlesOfParts>
    <vt:vector size="2" baseType="lpstr">
      <vt:lpstr/>
      <vt:lpstr/>
    </vt:vector>
  </TitlesOfParts>
  <Company/>
  <LinksUpToDate>false</LinksUpToDate>
  <CharactersWithSpaces>9302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Emma Oddie</dc:creator>
  <cp:keywords/>
  <dc:description/>
  <cp:lastModifiedBy>Rakhee Rathod</cp:lastModifiedBy>
  <cp:revision>2</cp:revision>
  <dcterms:created xsi:type="dcterms:W3CDTF">2021-01-11T12:50:00Z</dcterms:created>
  <dcterms:modified xsi:type="dcterms:W3CDTF">2021-01-11T12:50:00Z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0x0101009E84E073D418E04D82F7095C75FFCCF4</vt:lpwstr>
  </property>
  <property fmtid="{D5CDD505-2E9C-101B-9397-08002B2CF9AE}" pid="3" name="docIndexRef">
    <vt:lpwstr>ad4cbb7d-1e5e-478f-a00a-e80f50f06cdf</vt:lpwstr>
  </property>
  <property fmtid="{D5CDD505-2E9C-101B-9397-08002B2CF9AE}" pid="4" name="bjSaver">
    <vt:lpwstr>nLyR4HS08U+6cYA5FRcj+CcI+JUHzUNm</vt:lpwstr>
  </property>
  <property fmtid="{D5CDD505-2E9C-101B-9397-08002B2CF9AE}" pid="5" name="bjDocumentLabelXML">
    <vt:lpwstr>&lt;?xml version="1.0" encoding="us-ascii"?&gt;&lt;sisl xmlns:xsi="http://www.w3.org/2001/XMLSchema-instance" xmlns:xsd="http://www.w3.org/2001/XMLSchema" sislVersion="0" policy="18fbfd49-c8e6-4618-a77f-5ef25245836c" origin="userSelected" xmlns="http://www.boldonj</vt:lpwstr>
  </property>
  <property fmtid="{D5CDD505-2E9C-101B-9397-08002B2CF9AE}" pid="6" name="bjDocumentLabelXML-0">
    <vt:lpwstr>ames.com/2008/01/sie/internal/label"&gt;&lt;element uid="4ecbf47d-2ec6-497d-85fc-f65b66e62fe7" value="" /&gt;&lt;element uid="588104ae-2895-48f0-94e0-4417fcf0f7f0" value="" /&gt;&lt;/sisl&gt;</vt:lpwstr>
  </property>
  <property fmtid="{D5CDD505-2E9C-101B-9397-08002B2CF9AE}" pid="7" name="bjDocumentSecurityLabel">
    <vt:lpwstr>CNH Industrial: GENERAL BUSINESS  Contains no personal data</vt:lpwstr>
  </property>
  <property fmtid="{D5CDD505-2E9C-101B-9397-08002B2CF9AE}" pid="8" name="CNH-Classification">
    <vt:lpwstr>[GENERAL BUSINESS - Contains no personal data]</vt:lpwstr>
  </property>
  <property fmtid="{D5CDD505-2E9C-101B-9397-08002B2CF9AE}" pid="9" name="CNH-LabelledBy:">
    <vt:lpwstr>TO6TY,09/11/2020 16:09:53,GENERAL BUSINESS</vt:lpwstr>
  </property>
</Properties>
</file>